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7E6B8" w14:textId="7E9B7302" w:rsidR="00191EBD" w:rsidRDefault="0050085C" w:rsidP="00191EBD">
      <w:pPr>
        <w:jc w:val="center"/>
        <w:rPr>
          <w:rFonts w:asciiTheme="majorHAnsi" w:hAnsiTheme="majorHAnsi"/>
          <w:b/>
          <w:sz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0D6B8B81" wp14:editId="4F7F0372">
            <wp:simplePos x="0" y="0"/>
            <wp:positionH relativeFrom="column">
              <wp:posOffset>165735</wp:posOffset>
            </wp:positionH>
            <wp:positionV relativeFrom="paragraph">
              <wp:posOffset>116840</wp:posOffset>
            </wp:positionV>
            <wp:extent cx="965200" cy="802640"/>
            <wp:effectExtent l="0" t="0" r="0" b="1016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EBD" w:rsidRPr="00A66386">
        <w:rPr>
          <w:rFonts w:asciiTheme="majorHAnsi" w:hAnsiTheme="majorHAnsi"/>
          <w:b/>
          <w:sz w:val="28"/>
        </w:rPr>
        <w:t xml:space="preserve">Contra Costa County 4-H Resource Center </w:t>
      </w:r>
      <w:hyperlink r:id="rId7" w:history="1">
        <w:r w:rsidR="00191EBD" w:rsidRPr="00AD361D">
          <w:rPr>
            <w:rStyle w:val="Hyperlink"/>
            <w:rFonts w:asciiTheme="majorHAnsi" w:hAnsiTheme="majorHAnsi"/>
            <w:b/>
            <w:sz w:val="28"/>
          </w:rPr>
          <w:t>http://4hcontracosta.ucanr.edu</w:t>
        </w:r>
      </w:hyperlink>
    </w:p>
    <w:p w14:paraId="0CFAD4B3" w14:textId="77777777" w:rsidR="00191EBD" w:rsidRPr="00A66386" w:rsidRDefault="00191EBD" w:rsidP="00191EBD">
      <w:pPr>
        <w:jc w:val="center"/>
        <w:rPr>
          <w:rFonts w:asciiTheme="majorHAnsi" w:hAnsiTheme="majorHAnsi"/>
        </w:rPr>
      </w:pPr>
      <w:r w:rsidRPr="00A66386">
        <w:rPr>
          <w:rFonts w:asciiTheme="majorHAnsi" w:hAnsiTheme="majorHAnsi"/>
        </w:rPr>
        <w:t>75 Santa Barbara Rd. Floor 2, Pleasant Hill, CA  94523</w:t>
      </w:r>
    </w:p>
    <w:p w14:paraId="0DBE7ED2" w14:textId="77777777" w:rsidR="00191EBD" w:rsidRPr="00A66386" w:rsidRDefault="00191EBD" w:rsidP="00191EBD">
      <w:pPr>
        <w:jc w:val="center"/>
        <w:rPr>
          <w:rFonts w:asciiTheme="majorHAnsi" w:hAnsiTheme="majorHAnsi"/>
        </w:rPr>
      </w:pPr>
      <w:r w:rsidRPr="00A66386">
        <w:rPr>
          <w:rFonts w:asciiTheme="majorHAnsi" w:hAnsiTheme="majorHAnsi"/>
        </w:rPr>
        <w:t>[Office] 925-646-6543, [Fax] 925-646-6708</w:t>
      </w:r>
    </w:p>
    <w:p w14:paraId="1BDB60C6" w14:textId="77777777" w:rsidR="00191EBD" w:rsidRPr="00A66386" w:rsidRDefault="00191EBD" w:rsidP="00191EB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Lisa Arbuckle [Email] </w:t>
      </w:r>
      <w:r w:rsidRPr="00E766DD">
        <w:rPr>
          <w:rFonts w:asciiTheme="majorHAnsi" w:hAnsiTheme="majorHAnsi"/>
        </w:rPr>
        <w:t>lafrederickarbuckle@ucdavis.edu</w:t>
      </w:r>
    </w:p>
    <w:p w14:paraId="6013E836" w14:textId="17B4D337" w:rsidR="00191EBD" w:rsidRDefault="00191EBD" w:rsidP="00191EB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Brenda Vales </w:t>
      </w:r>
      <w:r w:rsidR="00306A73">
        <w:rPr>
          <w:rFonts w:asciiTheme="majorHAnsi" w:hAnsiTheme="majorHAnsi"/>
        </w:rPr>
        <w:t xml:space="preserve">[Cell] 707-205-6303, </w:t>
      </w:r>
      <w:r>
        <w:rPr>
          <w:rFonts w:asciiTheme="majorHAnsi" w:hAnsiTheme="majorHAnsi"/>
        </w:rPr>
        <w:t xml:space="preserve">[Email] </w:t>
      </w:r>
      <w:r w:rsidR="0010001A" w:rsidRPr="00306A73">
        <w:rPr>
          <w:rFonts w:asciiTheme="majorHAnsi" w:hAnsiTheme="majorHAnsi"/>
        </w:rPr>
        <w:t>bcvales@ucdavis.edu</w:t>
      </w:r>
      <w:r w:rsidR="0010001A">
        <w:rPr>
          <w:rFonts w:asciiTheme="majorHAnsi" w:hAnsiTheme="majorHAnsi"/>
        </w:rPr>
        <w:t xml:space="preserve"> </w:t>
      </w:r>
    </w:p>
    <w:p w14:paraId="1C7F8EEE" w14:textId="77777777" w:rsidR="00E65967" w:rsidRPr="00A66386" w:rsidRDefault="00E65967" w:rsidP="00E65967">
      <w:pPr>
        <w:rPr>
          <w:rFonts w:asciiTheme="majorHAnsi" w:hAnsiTheme="majorHAnsi"/>
          <w:b/>
          <w:sz w:val="22"/>
          <w:szCs w:val="22"/>
        </w:rPr>
      </w:pPr>
    </w:p>
    <w:p w14:paraId="649AF536" w14:textId="5FE27929" w:rsidR="00E65967" w:rsidRPr="00A66386" w:rsidRDefault="002546FC" w:rsidP="00A66386">
      <w:pPr>
        <w:jc w:val="right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January 2, 2018</w:t>
      </w:r>
    </w:p>
    <w:p w14:paraId="27BE04AA" w14:textId="77777777" w:rsidR="008F206A" w:rsidRPr="00A66386" w:rsidRDefault="008F206A" w:rsidP="008F206A">
      <w:pPr>
        <w:rPr>
          <w:rFonts w:asciiTheme="majorHAnsi" w:hAnsiTheme="majorHAnsi"/>
          <w:sz w:val="22"/>
        </w:rPr>
      </w:pPr>
    </w:p>
    <w:p w14:paraId="3FC5C4C0" w14:textId="77777777" w:rsidR="00FF6B34" w:rsidRPr="00A66386" w:rsidRDefault="00FF6B34" w:rsidP="000C614B">
      <w:pPr>
        <w:shd w:val="solid" w:color="D9D9D9" w:fill="auto"/>
        <w:spacing w:after="120"/>
        <w:jc w:val="center"/>
        <w:rPr>
          <w:rFonts w:asciiTheme="majorHAnsi" w:hAnsiTheme="majorHAnsi"/>
          <w:b/>
          <w:sz w:val="22"/>
        </w:rPr>
        <w:sectPr w:rsidR="00FF6B34" w:rsidRPr="00A66386" w:rsidSect="00E65967">
          <w:pgSz w:w="12240" w:h="15840"/>
          <w:pgMar w:top="360" w:right="720" w:bottom="720" w:left="720" w:header="720" w:footer="576" w:gutter="0"/>
          <w:cols w:space="720"/>
        </w:sectPr>
      </w:pPr>
    </w:p>
    <w:p w14:paraId="2119CF2C" w14:textId="4A9CEA55" w:rsidR="00127DDB" w:rsidRPr="00097BE3" w:rsidRDefault="00127DDB" w:rsidP="00127DDB">
      <w:pPr>
        <w:widowControl w:val="0"/>
        <w:shd w:val="solid" w:color="D9D9D9" w:fill="auto"/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  <w:r w:rsidRPr="00097BE3">
        <w:rPr>
          <w:rFonts w:asciiTheme="majorHAnsi" w:hAnsiTheme="majorHAnsi"/>
          <w:b/>
        </w:rPr>
        <w:lastRenderedPageBreak/>
        <w:t>PROGRAM SUPPORT</w:t>
      </w:r>
      <w:r w:rsidR="00596A7E" w:rsidRPr="00097BE3">
        <w:rPr>
          <w:rFonts w:asciiTheme="majorHAnsi" w:hAnsiTheme="majorHAnsi"/>
          <w:b/>
        </w:rPr>
        <w:t xml:space="preserve"> </w:t>
      </w:r>
    </w:p>
    <w:p w14:paraId="42D7AC2D" w14:textId="4378BD1C" w:rsidR="00C5278C" w:rsidRPr="00D340E5" w:rsidRDefault="00C5278C" w:rsidP="00C5278C">
      <w:pPr>
        <w:pStyle w:val="Default"/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</w:rPr>
      </w:pPr>
      <w:r w:rsidRPr="00D340E5"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</w:rPr>
        <w:t xml:space="preserve">Call for Science Matters </w:t>
      </w:r>
      <w:r w:rsidR="00103ED8"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</w:rPr>
        <w:t>Teens</w:t>
      </w:r>
    </w:p>
    <w:p w14:paraId="617099FD" w14:textId="77777777" w:rsidR="00C5278C" w:rsidRPr="00B754AF" w:rsidRDefault="00C5278C" w:rsidP="00C5278C">
      <w:pPr>
        <w:rPr>
          <w:rFonts w:asciiTheme="minorHAnsi" w:hAnsiTheme="minorHAnsi"/>
          <w:sz w:val="20"/>
          <w:szCs w:val="20"/>
        </w:rPr>
      </w:pPr>
      <w:r w:rsidRPr="00B754AF">
        <w:rPr>
          <w:rFonts w:asciiTheme="minorHAnsi" w:hAnsiTheme="minorHAnsi"/>
          <w:sz w:val="20"/>
          <w:szCs w:val="20"/>
        </w:rPr>
        <w:t xml:space="preserve">Alameda and Contra Costa 4-H Programs have been selected to participate in a new nationwide project called Science Matters. Its long-term goal is to drive youth to a pathway that will deepen their understanding of how science connects to their food, animals and health; spark their interest in </w:t>
      </w:r>
      <w:proofErr w:type="spellStart"/>
      <w:r w:rsidRPr="00B754AF">
        <w:rPr>
          <w:rFonts w:asciiTheme="minorHAnsi" w:hAnsiTheme="minorHAnsi"/>
          <w:sz w:val="20"/>
          <w:szCs w:val="20"/>
        </w:rPr>
        <w:t>agri</w:t>
      </w:r>
      <w:proofErr w:type="spellEnd"/>
      <w:r w:rsidRPr="00B754AF">
        <w:rPr>
          <w:rFonts w:asciiTheme="minorHAnsi" w:hAnsiTheme="minorHAnsi"/>
          <w:sz w:val="20"/>
          <w:szCs w:val="20"/>
        </w:rPr>
        <w:t xml:space="preserve">-science careers; and empower them with the skills and support to show their communities just how much science matters. </w:t>
      </w:r>
    </w:p>
    <w:p w14:paraId="37D07286" w14:textId="77777777" w:rsidR="00C5278C" w:rsidRDefault="00C5278C" w:rsidP="00C5278C">
      <w:pPr>
        <w:rPr>
          <w:rFonts w:asciiTheme="minorHAnsi" w:hAnsiTheme="minorHAnsi"/>
          <w:sz w:val="20"/>
          <w:szCs w:val="20"/>
        </w:rPr>
      </w:pPr>
    </w:p>
    <w:p w14:paraId="6A8C7964" w14:textId="3DAD5E99" w:rsidR="00103ED8" w:rsidRDefault="00103ED8" w:rsidP="00C5278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We </w:t>
      </w:r>
      <w:proofErr w:type="gramStart"/>
      <w:r>
        <w:rPr>
          <w:rFonts w:asciiTheme="minorHAnsi" w:hAnsiTheme="minorHAnsi"/>
          <w:sz w:val="20"/>
          <w:szCs w:val="20"/>
        </w:rPr>
        <w:t>are in need of</w:t>
      </w:r>
      <w:proofErr w:type="gramEnd"/>
      <w:r>
        <w:rPr>
          <w:rFonts w:asciiTheme="minorHAnsi" w:hAnsiTheme="minorHAnsi"/>
          <w:sz w:val="20"/>
          <w:szCs w:val="20"/>
        </w:rPr>
        <w:t xml:space="preserve"> 2-3 teens and available to attend the </w:t>
      </w:r>
      <w:proofErr w:type="spellStart"/>
      <w:r>
        <w:rPr>
          <w:rFonts w:asciiTheme="minorHAnsi" w:hAnsiTheme="minorHAnsi"/>
          <w:sz w:val="20"/>
          <w:szCs w:val="20"/>
        </w:rPr>
        <w:t>Agri</w:t>
      </w:r>
      <w:proofErr w:type="spellEnd"/>
      <w:r>
        <w:rPr>
          <w:rFonts w:asciiTheme="minorHAnsi" w:hAnsiTheme="minorHAnsi"/>
          <w:sz w:val="20"/>
          <w:szCs w:val="20"/>
        </w:rPr>
        <w:t>-Science Youth Summit January 12-15, 2018.</w:t>
      </w:r>
    </w:p>
    <w:p w14:paraId="3F12FA75" w14:textId="77777777" w:rsidR="00103ED8" w:rsidRDefault="00103ED8" w:rsidP="00C5278C">
      <w:pPr>
        <w:rPr>
          <w:rFonts w:asciiTheme="minorHAnsi" w:hAnsiTheme="minorHAnsi"/>
          <w:sz w:val="20"/>
          <w:szCs w:val="20"/>
        </w:rPr>
      </w:pPr>
    </w:p>
    <w:p w14:paraId="561F4367" w14:textId="29268BB6" w:rsidR="00103ED8" w:rsidRDefault="00103ED8" w:rsidP="00C5278C">
      <w:pPr>
        <w:rPr>
          <w:rFonts w:asciiTheme="minorHAnsi" w:hAnsiTheme="minorHAnsi"/>
          <w:b/>
          <w:sz w:val="20"/>
          <w:szCs w:val="20"/>
        </w:rPr>
      </w:pPr>
      <w:r w:rsidRPr="00103ED8">
        <w:rPr>
          <w:rFonts w:asciiTheme="minorHAnsi" w:hAnsiTheme="minorHAnsi"/>
          <w:b/>
          <w:sz w:val="20"/>
          <w:szCs w:val="20"/>
        </w:rPr>
        <w:t>Recruitment for Treasurer Training Subcommittee</w:t>
      </w:r>
    </w:p>
    <w:p w14:paraId="0B2C2E43" w14:textId="77777777" w:rsidR="00320323" w:rsidRDefault="00092774" w:rsidP="00092774">
      <w:pPr>
        <w:pStyle w:val="p2"/>
        <w:rPr>
          <w:rFonts w:asciiTheme="minorHAnsi" w:hAnsiTheme="minorHAnsi"/>
          <w:sz w:val="20"/>
          <w:szCs w:val="20"/>
        </w:rPr>
      </w:pPr>
      <w:r w:rsidRPr="00320323">
        <w:rPr>
          <w:rFonts w:asciiTheme="minorHAnsi" w:hAnsiTheme="minorHAnsi"/>
          <w:sz w:val="20"/>
          <w:szCs w:val="20"/>
        </w:rPr>
        <w:t xml:space="preserve">The 4-H Policy Advisory Committee is recruiting for members to serve on a special subcommittee to develop </w:t>
      </w:r>
    </w:p>
    <w:p w14:paraId="46CA92AB" w14:textId="04718DAC" w:rsidR="00103ED8" w:rsidRPr="00103ED8" w:rsidRDefault="00092774" w:rsidP="00320323">
      <w:pPr>
        <w:pStyle w:val="p2"/>
        <w:rPr>
          <w:rFonts w:asciiTheme="minorHAnsi" w:hAnsiTheme="minorHAnsi"/>
          <w:b/>
          <w:sz w:val="20"/>
          <w:szCs w:val="20"/>
        </w:rPr>
      </w:pPr>
      <w:r w:rsidRPr="00320323">
        <w:rPr>
          <w:rFonts w:asciiTheme="minorHAnsi" w:hAnsiTheme="minorHAnsi"/>
          <w:sz w:val="20"/>
          <w:szCs w:val="20"/>
        </w:rPr>
        <w:t>4-H Treasurer</w:t>
      </w:r>
      <w:r w:rsidRPr="00320323">
        <w:rPr>
          <w:rFonts w:ascii="Helvetica" w:eastAsia="Helvetica" w:hAnsi="Helvetica" w:cs="Helvetica"/>
          <w:sz w:val="20"/>
          <w:szCs w:val="20"/>
        </w:rPr>
        <w:t xml:space="preserve">’s Trainings. </w:t>
      </w:r>
      <w:r w:rsidRPr="00320323">
        <w:rPr>
          <w:rFonts w:asciiTheme="minorHAnsi" w:hAnsiTheme="minorHAnsi"/>
          <w:sz w:val="20"/>
          <w:szCs w:val="20"/>
        </w:rPr>
        <w:t>Those serving on this subcommittee would not need to participate in any other tasks associated with the 4-H Policy Advisory Committee and would solely focus on the development of this resource. If you know of any youth or adult volunteers who have experience as or working with Treasurers</w:t>
      </w:r>
      <w:r w:rsidR="00320323">
        <w:rPr>
          <w:rFonts w:asciiTheme="minorHAnsi" w:hAnsiTheme="minorHAnsi"/>
          <w:sz w:val="20"/>
          <w:szCs w:val="20"/>
        </w:rPr>
        <w:t>, please email the office.</w:t>
      </w:r>
    </w:p>
    <w:p w14:paraId="5AF16294" w14:textId="09FBA475" w:rsidR="00103DF3" w:rsidRPr="00103DF3" w:rsidRDefault="00103DF3" w:rsidP="00024474">
      <w:pPr>
        <w:rPr>
          <w:rFonts w:asciiTheme="majorHAnsi" w:eastAsia="Times New Roman" w:hAnsiTheme="majorHAnsi"/>
        </w:rPr>
      </w:pPr>
    </w:p>
    <w:p w14:paraId="14053F42" w14:textId="00D68BAF" w:rsidR="00F26D1E" w:rsidRPr="00097BE3" w:rsidRDefault="00EF2D21" w:rsidP="00F26D1E">
      <w:pPr>
        <w:shd w:val="solid" w:color="D9D9D9" w:fill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FACILITY USE </w:t>
      </w:r>
    </w:p>
    <w:p w14:paraId="3DF391F8" w14:textId="2F40672F" w:rsidR="005D1B1A" w:rsidRDefault="005D1B1A" w:rsidP="00F26D1E">
      <w:pPr>
        <w:rPr>
          <w:rFonts w:asciiTheme="minorHAnsi" w:hAnsiTheme="minorHAnsi"/>
          <w:sz w:val="20"/>
          <w:szCs w:val="20"/>
        </w:rPr>
      </w:pPr>
      <w:r w:rsidRPr="00717896">
        <w:rPr>
          <w:rFonts w:asciiTheme="minorHAnsi" w:hAnsiTheme="minorHAnsi"/>
          <w:sz w:val="20"/>
          <w:szCs w:val="20"/>
        </w:rPr>
        <w:t>Requests are processed Monday &amp; Wednesdays. Questions may be directed to Lisa via email.</w:t>
      </w:r>
    </w:p>
    <w:p w14:paraId="54C35468" w14:textId="77777777" w:rsidR="00447C69" w:rsidRPr="00717896" w:rsidRDefault="00447C69" w:rsidP="00F26D1E">
      <w:pPr>
        <w:rPr>
          <w:rFonts w:asciiTheme="minorHAnsi" w:hAnsiTheme="minorHAnsi"/>
          <w:sz w:val="20"/>
          <w:szCs w:val="20"/>
        </w:rPr>
      </w:pPr>
    </w:p>
    <w:p w14:paraId="778FE8B5" w14:textId="5D60A0CB" w:rsidR="005D1B1A" w:rsidRPr="00717896" w:rsidRDefault="00B4717A" w:rsidP="005D1B1A">
      <w:pPr>
        <w:rPr>
          <w:rFonts w:asciiTheme="minorHAnsi" w:hAnsiTheme="minorHAnsi"/>
          <w:sz w:val="20"/>
          <w:szCs w:val="20"/>
        </w:rPr>
      </w:pPr>
      <w:r w:rsidRPr="00717896">
        <w:rPr>
          <w:rFonts w:asciiTheme="minorHAnsi" w:hAnsiTheme="minorHAnsi"/>
          <w:sz w:val="20"/>
          <w:szCs w:val="20"/>
        </w:rPr>
        <w:t>ALL</w:t>
      </w:r>
      <w:r w:rsidR="005D1B1A" w:rsidRPr="00717896">
        <w:rPr>
          <w:rFonts w:asciiTheme="minorHAnsi" w:hAnsiTheme="minorHAnsi"/>
          <w:sz w:val="20"/>
          <w:szCs w:val="20"/>
        </w:rPr>
        <w:t xml:space="preserve"> </w:t>
      </w:r>
      <w:r w:rsidRPr="00717896">
        <w:rPr>
          <w:rFonts w:asciiTheme="minorHAnsi" w:hAnsiTheme="minorHAnsi"/>
          <w:sz w:val="20"/>
          <w:szCs w:val="20"/>
        </w:rPr>
        <w:t>events/</w:t>
      </w:r>
      <w:r w:rsidR="005D1B1A" w:rsidRPr="00717896">
        <w:rPr>
          <w:rFonts w:asciiTheme="minorHAnsi" w:hAnsiTheme="minorHAnsi"/>
          <w:sz w:val="20"/>
          <w:szCs w:val="20"/>
        </w:rPr>
        <w:t>gatherings/meetings (organized by 4-H youth/adults) are to be logged using the link below.</w:t>
      </w:r>
    </w:p>
    <w:p w14:paraId="1459B082" w14:textId="288063C3" w:rsidR="005D1B1A" w:rsidRPr="00447C69" w:rsidRDefault="00E4470C" w:rsidP="00E4470C">
      <w:pPr>
        <w:pStyle w:val="ListParagraph"/>
        <w:numPr>
          <w:ilvl w:val="0"/>
          <w:numId w:val="16"/>
        </w:numPr>
        <w:rPr>
          <w:rStyle w:val="Hyperlink"/>
          <w:rFonts w:eastAsia="Times New Roman"/>
          <w:color w:val="auto"/>
          <w:sz w:val="20"/>
          <w:szCs w:val="20"/>
          <w:u w:val="none"/>
        </w:rPr>
      </w:pPr>
      <w:r w:rsidRPr="00717896">
        <w:rPr>
          <w:rFonts w:asciiTheme="minorHAnsi" w:eastAsia="Times New Roman" w:hAnsiTheme="minorHAnsi"/>
          <w:color w:val="000000"/>
          <w:sz w:val="20"/>
          <w:szCs w:val="20"/>
        </w:rPr>
        <w:t> </w:t>
      </w:r>
      <w:hyperlink r:id="rId8" w:history="1">
        <w:r w:rsidR="003D6F1C" w:rsidRPr="00717896">
          <w:rPr>
            <w:rStyle w:val="Hyperlink"/>
            <w:rFonts w:asciiTheme="minorHAnsi" w:eastAsia="Times New Roman" w:hAnsiTheme="minorHAnsi"/>
            <w:b/>
            <w:bCs/>
            <w:sz w:val="20"/>
            <w:szCs w:val="20"/>
          </w:rPr>
          <w:t>http://ucanr.edu/4-HFacilityUseSurvey</w:t>
        </w:r>
      </w:hyperlink>
    </w:p>
    <w:p w14:paraId="648A0DEB" w14:textId="77777777" w:rsidR="00447C69" w:rsidRPr="00447C69" w:rsidRDefault="00447C69" w:rsidP="00447C69">
      <w:pPr>
        <w:pStyle w:val="ListParagraph"/>
        <w:rPr>
          <w:rStyle w:val="Hyperlink"/>
          <w:rFonts w:eastAsia="Times New Roman"/>
          <w:color w:val="auto"/>
          <w:sz w:val="20"/>
          <w:szCs w:val="20"/>
          <w:u w:val="none"/>
        </w:rPr>
      </w:pPr>
    </w:p>
    <w:p w14:paraId="019DAC2E" w14:textId="77777777" w:rsidR="0002619F" w:rsidRPr="003D6F1C" w:rsidRDefault="0002619F" w:rsidP="003D6F1C">
      <w:pPr>
        <w:pStyle w:val="ListParagraph"/>
        <w:rPr>
          <w:rStyle w:val="Hyperlink"/>
          <w:rFonts w:eastAsia="Times New Roman"/>
          <w:color w:val="auto"/>
          <w:sz w:val="24"/>
          <w:szCs w:val="24"/>
          <w:u w:val="none"/>
        </w:rPr>
      </w:pPr>
    </w:p>
    <w:p w14:paraId="475BAE5A" w14:textId="41B97305" w:rsidR="00127DDB" w:rsidRPr="00097BE3" w:rsidRDefault="00EF2D21" w:rsidP="00127DDB">
      <w:pPr>
        <w:shd w:val="solid" w:color="D9D9D9" w:fill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FISCAL </w:t>
      </w:r>
    </w:p>
    <w:p w14:paraId="308BE663" w14:textId="0C678CB9" w:rsidR="00C5278C" w:rsidRDefault="00C5278C" w:rsidP="00102D57">
      <w:pPr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State and County fees are due to the County Office by Friday, January 19, 2018</w:t>
      </w:r>
    </w:p>
    <w:p w14:paraId="0D4F20AC" w14:textId="77777777" w:rsidR="00CD1985" w:rsidRDefault="00CD1985" w:rsidP="00102D57">
      <w:pPr>
        <w:outlineLvl w:val="0"/>
        <w:rPr>
          <w:rFonts w:asciiTheme="minorHAnsi" w:hAnsiTheme="minorHAnsi"/>
          <w:sz w:val="20"/>
          <w:szCs w:val="20"/>
        </w:rPr>
      </w:pPr>
    </w:p>
    <w:p w14:paraId="57144F91" w14:textId="77777777" w:rsidR="000B27A7" w:rsidRPr="00B907D8" w:rsidRDefault="000B27A7" w:rsidP="000B27A7">
      <w:pPr>
        <w:shd w:val="solid" w:color="D9D9D9" w:fill="auto"/>
        <w:rPr>
          <w:rFonts w:asciiTheme="majorHAnsi" w:hAnsiTheme="majorHAnsi"/>
          <w:color w:val="000000" w:themeColor="text1"/>
        </w:rPr>
      </w:pPr>
      <w:r w:rsidRPr="00B907D8">
        <w:rPr>
          <w:rFonts w:asciiTheme="majorHAnsi" w:hAnsiTheme="majorHAnsi"/>
          <w:b/>
          <w:color w:val="000000" w:themeColor="text1"/>
        </w:rPr>
        <w:t xml:space="preserve">OUTREACH </w:t>
      </w:r>
    </w:p>
    <w:p w14:paraId="02A94226" w14:textId="1F8F6753" w:rsidR="005B6FE0" w:rsidRDefault="000B27A7" w:rsidP="000B27A7">
      <w:pPr>
        <w:outlineLvl w:val="0"/>
        <w:rPr>
          <w:rStyle w:val="Hyperlink"/>
          <w:rFonts w:asciiTheme="minorHAnsi" w:hAnsiTheme="minorHAnsi"/>
          <w:color w:val="000000" w:themeColor="text1"/>
          <w:sz w:val="20"/>
          <w:szCs w:val="20"/>
          <w:u w:val="none"/>
        </w:rPr>
      </w:pPr>
      <w:r w:rsidRPr="005B6FE0">
        <w:rPr>
          <w:rFonts w:asciiTheme="minorHAnsi" w:hAnsiTheme="minorHAnsi"/>
          <w:sz w:val="20"/>
          <w:szCs w:val="20"/>
        </w:rPr>
        <w:t xml:space="preserve">Record your Outreach activities as they </w:t>
      </w:r>
      <w:r w:rsidR="005B6FE0" w:rsidRPr="005B6FE0">
        <w:rPr>
          <w:rFonts w:asciiTheme="minorHAnsi" w:hAnsiTheme="minorHAnsi"/>
          <w:sz w:val="20"/>
          <w:szCs w:val="20"/>
        </w:rPr>
        <w:t xml:space="preserve">happen at </w:t>
      </w:r>
      <w:hyperlink r:id="rId9" w:history="1">
        <w:r w:rsidR="005B6FE0" w:rsidRPr="005B6FE0">
          <w:rPr>
            <w:rStyle w:val="Hyperlink"/>
            <w:rFonts w:asciiTheme="minorHAnsi" w:hAnsiTheme="minorHAnsi"/>
            <w:sz w:val="20"/>
            <w:szCs w:val="20"/>
            <w:u w:color="535353"/>
          </w:rPr>
          <w:t>http://ucanr.edu/outreach</w:t>
        </w:r>
      </w:hyperlink>
      <w:r w:rsidR="00C5278C">
        <w:rPr>
          <w:rStyle w:val="Hyperlink"/>
          <w:rFonts w:asciiTheme="minorHAnsi" w:hAnsiTheme="minorHAnsi"/>
          <w:sz w:val="20"/>
          <w:szCs w:val="20"/>
          <w:u w:color="535353"/>
        </w:rPr>
        <w:t xml:space="preserve"> </w:t>
      </w:r>
      <w:r w:rsidR="00C5278C">
        <w:rPr>
          <w:rStyle w:val="Hyperlink"/>
          <w:rFonts w:asciiTheme="minorHAnsi" w:hAnsiTheme="minorHAnsi"/>
          <w:color w:val="000000" w:themeColor="text1"/>
          <w:sz w:val="20"/>
          <w:szCs w:val="20"/>
          <w:u w:val="none"/>
        </w:rPr>
        <w:t>or complete the Outreach Methods Documentation Form.</w:t>
      </w:r>
    </w:p>
    <w:p w14:paraId="1354B7E9" w14:textId="77777777" w:rsidR="00320323" w:rsidRDefault="00320323" w:rsidP="000B27A7">
      <w:pPr>
        <w:outlineLvl w:val="0"/>
        <w:rPr>
          <w:rStyle w:val="Hyperlink"/>
          <w:rFonts w:asciiTheme="minorHAnsi" w:hAnsiTheme="minorHAnsi"/>
          <w:color w:val="000000" w:themeColor="text1"/>
          <w:sz w:val="20"/>
          <w:szCs w:val="20"/>
          <w:u w:val="none"/>
        </w:rPr>
      </w:pPr>
    </w:p>
    <w:p w14:paraId="34201081" w14:textId="77777777" w:rsidR="00320323" w:rsidRDefault="00320323" w:rsidP="000B27A7">
      <w:pPr>
        <w:outlineLvl w:val="0"/>
        <w:rPr>
          <w:rStyle w:val="Hyperlink"/>
          <w:rFonts w:asciiTheme="minorHAnsi" w:hAnsiTheme="minorHAnsi"/>
          <w:color w:val="000000" w:themeColor="text1"/>
          <w:sz w:val="20"/>
          <w:szCs w:val="20"/>
          <w:u w:val="none"/>
        </w:rPr>
      </w:pPr>
    </w:p>
    <w:p w14:paraId="4D25FACE" w14:textId="77777777" w:rsidR="00320323" w:rsidRDefault="00320323" w:rsidP="000B27A7">
      <w:pPr>
        <w:outlineLvl w:val="0"/>
        <w:rPr>
          <w:rStyle w:val="Hyperlink"/>
          <w:rFonts w:asciiTheme="minorHAnsi" w:hAnsiTheme="minorHAnsi"/>
          <w:color w:val="000000" w:themeColor="text1"/>
          <w:sz w:val="20"/>
          <w:szCs w:val="20"/>
          <w:u w:val="none"/>
        </w:rPr>
      </w:pPr>
    </w:p>
    <w:p w14:paraId="0E4F1694" w14:textId="77777777" w:rsidR="002546FC" w:rsidRDefault="002546FC" w:rsidP="000B27A7">
      <w:pPr>
        <w:outlineLvl w:val="0"/>
        <w:rPr>
          <w:rStyle w:val="Hyperlink"/>
          <w:rFonts w:asciiTheme="minorHAnsi" w:hAnsiTheme="minorHAnsi"/>
          <w:color w:val="000000" w:themeColor="text1"/>
          <w:sz w:val="20"/>
          <w:szCs w:val="20"/>
          <w:u w:val="none"/>
        </w:rPr>
      </w:pPr>
      <w:bookmarkStart w:id="0" w:name="_GoBack"/>
      <w:bookmarkEnd w:id="0"/>
    </w:p>
    <w:p w14:paraId="451397CA" w14:textId="77777777" w:rsidR="00320323" w:rsidRDefault="00320323" w:rsidP="000B27A7">
      <w:pPr>
        <w:outlineLvl w:val="0"/>
        <w:rPr>
          <w:rStyle w:val="Hyperlink"/>
          <w:rFonts w:asciiTheme="minorHAnsi" w:hAnsiTheme="minorHAnsi"/>
          <w:color w:val="000000" w:themeColor="text1"/>
          <w:sz w:val="20"/>
          <w:szCs w:val="20"/>
          <w:u w:val="none"/>
        </w:rPr>
      </w:pPr>
    </w:p>
    <w:p w14:paraId="1BB2E9E4" w14:textId="77777777" w:rsidR="00320323" w:rsidRDefault="00320323" w:rsidP="000B27A7">
      <w:pPr>
        <w:outlineLvl w:val="0"/>
        <w:rPr>
          <w:rStyle w:val="Hyperlink"/>
          <w:rFonts w:asciiTheme="minorHAnsi" w:hAnsiTheme="minorHAnsi"/>
          <w:color w:val="000000" w:themeColor="text1"/>
          <w:sz w:val="20"/>
          <w:szCs w:val="20"/>
          <w:u w:val="none"/>
        </w:rPr>
      </w:pPr>
    </w:p>
    <w:p w14:paraId="39C38A93" w14:textId="77777777" w:rsidR="00320323" w:rsidRDefault="00320323" w:rsidP="000B27A7">
      <w:pPr>
        <w:outlineLvl w:val="0"/>
        <w:rPr>
          <w:rStyle w:val="Hyperlink"/>
          <w:rFonts w:asciiTheme="minorHAnsi" w:hAnsiTheme="minorHAnsi"/>
          <w:color w:val="000000" w:themeColor="text1"/>
          <w:sz w:val="20"/>
          <w:szCs w:val="20"/>
          <w:u w:val="none"/>
        </w:rPr>
      </w:pPr>
    </w:p>
    <w:p w14:paraId="1A2E531C" w14:textId="77777777" w:rsidR="009F7BE7" w:rsidRPr="00C5278C" w:rsidRDefault="009F7BE7" w:rsidP="000B27A7">
      <w:pPr>
        <w:outlineLvl w:val="0"/>
        <w:rPr>
          <w:rFonts w:asciiTheme="minorHAnsi" w:hAnsiTheme="minorHAnsi"/>
          <w:color w:val="000000" w:themeColor="text1"/>
          <w:sz w:val="20"/>
          <w:szCs w:val="20"/>
        </w:rPr>
      </w:pPr>
    </w:p>
    <w:p w14:paraId="7CF48957" w14:textId="027E545F" w:rsidR="00724CB5" w:rsidRPr="00097BE3" w:rsidRDefault="00724CB5" w:rsidP="00723340">
      <w:pPr>
        <w:shd w:val="solid" w:color="D9D9D9" w:fill="auto"/>
        <w:rPr>
          <w:rFonts w:asciiTheme="majorHAnsi" w:hAnsiTheme="majorHAnsi"/>
        </w:rPr>
      </w:pPr>
      <w:r w:rsidRPr="00097BE3">
        <w:rPr>
          <w:rFonts w:asciiTheme="majorHAnsi" w:hAnsiTheme="majorHAnsi"/>
          <w:b/>
        </w:rPr>
        <w:lastRenderedPageBreak/>
        <w:t>ENROLLMENT</w:t>
      </w:r>
      <w:r w:rsidR="00EF2D21">
        <w:rPr>
          <w:rFonts w:asciiTheme="majorHAnsi" w:hAnsiTheme="majorHAnsi"/>
          <w:b/>
        </w:rPr>
        <w:t xml:space="preserve"> </w:t>
      </w:r>
    </w:p>
    <w:p w14:paraId="1360313F" w14:textId="77777777" w:rsidR="00C5278C" w:rsidRPr="005B6FE0" w:rsidRDefault="00C5278C" w:rsidP="00C5278C">
      <w:pPr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5B6FE0">
        <w:rPr>
          <w:rFonts w:asciiTheme="minorHAnsi" w:hAnsiTheme="minorHAnsi"/>
          <w:b/>
          <w:color w:val="000000" w:themeColor="text1"/>
          <w:sz w:val="20"/>
          <w:szCs w:val="20"/>
        </w:rPr>
        <w:t>ENROLLMENT DEADLINE: December 1, 2017</w:t>
      </w:r>
    </w:p>
    <w:p w14:paraId="05D24738" w14:textId="77777777" w:rsidR="00C5278C" w:rsidRDefault="00C5278C" w:rsidP="00C5278C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5B6FE0">
        <w:rPr>
          <w:rFonts w:asciiTheme="minorHAnsi" w:hAnsiTheme="minorHAnsi"/>
          <w:color w:val="000000" w:themeColor="text1"/>
          <w:sz w:val="20"/>
          <w:szCs w:val="20"/>
        </w:rPr>
        <w:t>This applies to all returning 4-H members and adult volunteers that were enrolled in the 2016-2017 program year. Must be confirmed by club VEC within 4HOnline by deadline.</w:t>
      </w:r>
    </w:p>
    <w:p w14:paraId="5CA1E583" w14:textId="77777777" w:rsidR="00C5278C" w:rsidRDefault="00C5278C" w:rsidP="00C5278C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039F904A" w14:textId="6F02E1EB" w:rsidR="00102D57" w:rsidRDefault="00102D57" w:rsidP="00C5278C">
      <w:pPr>
        <w:rPr>
          <w:rFonts w:asciiTheme="minorHAnsi" w:hAnsiTheme="minorHAnsi"/>
          <w:b/>
          <w:sz w:val="20"/>
          <w:szCs w:val="20"/>
        </w:rPr>
      </w:pPr>
      <w:r w:rsidRPr="005B6FE0">
        <w:rPr>
          <w:rFonts w:asciiTheme="minorHAnsi" w:hAnsiTheme="minorHAnsi"/>
          <w:b/>
          <w:sz w:val="20"/>
          <w:szCs w:val="20"/>
        </w:rPr>
        <w:t>Do not confirm any youth members that have not paid fees or turned in a waiver of fees</w:t>
      </w:r>
      <w:r w:rsidR="005B6FE0">
        <w:rPr>
          <w:rFonts w:asciiTheme="minorHAnsi" w:hAnsiTheme="minorHAnsi"/>
          <w:b/>
          <w:sz w:val="20"/>
          <w:szCs w:val="20"/>
        </w:rPr>
        <w:t>.</w:t>
      </w:r>
    </w:p>
    <w:p w14:paraId="268A8772" w14:textId="77777777" w:rsidR="005B6FE0" w:rsidRDefault="005B6FE0" w:rsidP="00102D57">
      <w:pPr>
        <w:rPr>
          <w:rFonts w:asciiTheme="minorHAnsi" w:hAnsiTheme="minorHAnsi"/>
          <w:b/>
          <w:sz w:val="20"/>
          <w:szCs w:val="20"/>
        </w:rPr>
      </w:pPr>
    </w:p>
    <w:p w14:paraId="24F402E9" w14:textId="40207B56" w:rsidR="005B6FE0" w:rsidRPr="005B6FE0" w:rsidRDefault="005B6FE0" w:rsidP="00102D57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 not confirm any adults until you have been notified by the county office that they have completed the required process.</w:t>
      </w:r>
    </w:p>
    <w:p w14:paraId="1B6F2779" w14:textId="77777777" w:rsidR="00102D57" w:rsidRPr="005B6FE0" w:rsidRDefault="00102D57" w:rsidP="00102D57">
      <w:pPr>
        <w:rPr>
          <w:rFonts w:asciiTheme="minorHAnsi" w:hAnsiTheme="minorHAnsi"/>
          <w:sz w:val="20"/>
          <w:szCs w:val="20"/>
        </w:rPr>
      </w:pPr>
    </w:p>
    <w:p w14:paraId="04069576" w14:textId="77777777" w:rsidR="00102D57" w:rsidRPr="005B6FE0" w:rsidRDefault="00102D57" w:rsidP="00102D57">
      <w:pPr>
        <w:rPr>
          <w:rFonts w:asciiTheme="minorHAnsi" w:hAnsiTheme="minorHAnsi"/>
          <w:b/>
          <w:sz w:val="20"/>
          <w:szCs w:val="20"/>
        </w:rPr>
      </w:pPr>
      <w:r w:rsidRPr="005B6FE0">
        <w:rPr>
          <w:rFonts w:asciiTheme="minorHAnsi" w:hAnsiTheme="minorHAnsi"/>
          <w:b/>
          <w:sz w:val="20"/>
          <w:szCs w:val="20"/>
        </w:rPr>
        <w:t xml:space="preserve">2017-2018 Contra Costa County 4-H Fees: </w:t>
      </w:r>
    </w:p>
    <w:p w14:paraId="0BA07D47" w14:textId="77777777" w:rsidR="00102D57" w:rsidRPr="005B6FE0" w:rsidRDefault="00102D57" w:rsidP="00102D57">
      <w:pPr>
        <w:rPr>
          <w:rFonts w:asciiTheme="minorHAnsi" w:hAnsiTheme="minorHAnsi"/>
          <w:sz w:val="20"/>
          <w:szCs w:val="20"/>
        </w:rPr>
      </w:pPr>
      <w:r w:rsidRPr="005B6FE0">
        <w:rPr>
          <w:rFonts w:asciiTheme="minorHAnsi" w:hAnsiTheme="minorHAnsi"/>
          <w:sz w:val="20"/>
          <w:szCs w:val="20"/>
        </w:rPr>
        <w:t>Youth - $75.00 ($46 State, $25 County, $4 Council)</w:t>
      </w:r>
    </w:p>
    <w:p w14:paraId="44187600" w14:textId="26F2C31E" w:rsidR="00102D57" w:rsidRPr="005B6FE0" w:rsidRDefault="00102D57" w:rsidP="00102D57">
      <w:pPr>
        <w:rPr>
          <w:rFonts w:asciiTheme="minorHAnsi" w:hAnsiTheme="minorHAnsi"/>
          <w:sz w:val="20"/>
          <w:szCs w:val="20"/>
        </w:rPr>
      </w:pPr>
      <w:r w:rsidRPr="005B6FE0">
        <w:rPr>
          <w:rFonts w:asciiTheme="minorHAnsi" w:hAnsiTheme="minorHAnsi"/>
          <w:sz w:val="20"/>
          <w:szCs w:val="20"/>
        </w:rPr>
        <w:t>Adult - $16.00 ($16 State, $0 County)</w:t>
      </w:r>
    </w:p>
    <w:p w14:paraId="66E9E820" w14:textId="77777777" w:rsidR="00C5278C" w:rsidRDefault="00C5278C" w:rsidP="004C1ED0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2A895FA1" w14:textId="6023A6F2" w:rsidR="00C5278C" w:rsidRPr="00717896" w:rsidRDefault="00C5278C" w:rsidP="00C5278C">
      <w:pPr>
        <w:rPr>
          <w:rFonts w:asciiTheme="minorHAnsi" w:eastAsia="Times New Roman" w:hAnsiTheme="minorHAnsi"/>
          <w:b/>
          <w:bCs/>
          <w:color w:val="666666"/>
          <w:sz w:val="20"/>
          <w:szCs w:val="20"/>
        </w:rPr>
      </w:pPr>
      <w:r>
        <w:rPr>
          <w:rFonts w:asciiTheme="minorHAnsi" w:eastAsia="Times New Roman" w:hAnsiTheme="minorHAnsi"/>
          <w:b/>
          <w:bCs/>
          <w:color w:val="C0504D" w:themeColor="accent2"/>
          <w:sz w:val="20"/>
          <w:szCs w:val="20"/>
        </w:rPr>
        <w:t xml:space="preserve">Remember </w:t>
      </w:r>
      <w:r w:rsidRPr="00717896">
        <w:rPr>
          <w:rFonts w:asciiTheme="minorHAnsi" w:eastAsia="Times New Roman" w:hAnsiTheme="minorHAnsi"/>
          <w:bCs/>
          <w:sz w:val="20"/>
          <w:szCs w:val="20"/>
        </w:rPr>
        <w:t xml:space="preserve">There are online course requirements for </w:t>
      </w:r>
      <w:r>
        <w:rPr>
          <w:rFonts w:asciiTheme="minorHAnsi" w:eastAsia="Times New Roman" w:hAnsiTheme="minorHAnsi"/>
          <w:bCs/>
          <w:sz w:val="20"/>
          <w:szCs w:val="20"/>
        </w:rPr>
        <w:t xml:space="preserve">all </w:t>
      </w:r>
      <w:r w:rsidRPr="00717896">
        <w:rPr>
          <w:rFonts w:asciiTheme="minorHAnsi" w:eastAsia="Times New Roman" w:hAnsiTheme="minorHAnsi"/>
          <w:bCs/>
          <w:sz w:val="20"/>
          <w:szCs w:val="20"/>
        </w:rPr>
        <w:t>adult</w:t>
      </w:r>
      <w:r>
        <w:rPr>
          <w:rFonts w:asciiTheme="minorHAnsi" w:eastAsia="Times New Roman" w:hAnsiTheme="minorHAnsi"/>
          <w:bCs/>
          <w:sz w:val="20"/>
          <w:szCs w:val="20"/>
        </w:rPr>
        <w:t xml:space="preserve"> volunteers</w:t>
      </w:r>
      <w:r w:rsidRPr="00717896">
        <w:rPr>
          <w:rFonts w:asciiTheme="minorHAnsi" w:eastAsia="Times New Roman" w:hAnsiTheme="minorHAnsi"/>
          <w:bCs/>
          <w:sz w:val="20"/>
          <w:szCs w:val="20"/>
        </w:rPr>
        <w:t>.</w:t>
      </w:r>
      <w:r w:rsidRPr="00717896">
        <w:rPr>
          <w:rFonts w:asciiTheme="minorHAnsi" w:eastAsia="Times New Roman" w:hAnsiTheme="minorHAnsi"/>
          <w:sz w:val="20"/>
          <w:szCs w:val="20"/>
        </w:rPr>
        <w:t xml:space="preserve"> </w:t>
      </w:r>
      <w:r w:rsidRPr="00717896">
        <w:rPr>
          <w:rFonts w:asciiTheme="minorHAnsi" w:hAnsiTheme="minorHAnsi"/>
          <w:sz w:val="20"/>
          <w:szCs w:val="20"/>
        </w:rPr>
        <w:t>New and returning Volunteer information is at:</w:t>
      </w:r>
      <w:r w:rsidRPr="00717896">
        <w:rPr>
          <w:rFonts w:asciiTheme="minorHAnsi" w:hAnsiTheme="minorHAnsi"/>
          <w:b/>
          <w:sz w:val="20"/>
          <w:szCs w:val="20"/>
        </w:rPr>
        <w:t xml:space="preserve"> </w:t>
      </w:r>
      <w:r w:rsidRPr="00717896">
        <w:rPr>
          <w:rFonts w:asciiTheme="minorHAnsi" w:hAnsiTheme="minorHAnsi"/>
          <w:sz w:val="20"/>
          <w:szCs w:val="20"/>
        </w:rPr>
        <w:t xml:space="preserve"> </w:t>
      </w:r>
      <w:hyperlink r:id="rId10" w:history="1">
        <w:r w:rsidRPr="00717896">
          <w:rPr>
            <w:rStyle w:val="Hyperlink"/>
            <w:sz w:val="20"/>
            <w:szCs w:val="20"/>
          </w:rPr>
          <w:t>http://4hcontracosta.ucanr.edu/Join-4-H/County_Volunteer/</w:t>
        </w:r>
      </w:hyperlink>
    </w:p>
    <w:p w14:paraId="2F08AA77" w14:textId="77777777" w:rsidR="00CA0AFC" w:rsidRPr="00B907D8" w:rsidRDefault="00CA0AFC" w:rsidP="004C1ED0">
      <w:pPr>
        <w:rPr>
          <w:rFonts w:asciiTheme="majorHAnsi" w:hAnsiTheme="majorHAnsi"/>
          <w:color w:val="000000" w:themeColor="text1"/>
        </w:rPr>
      </w:pPr>
    </w:p>
    <w:p w14:paraId="6FB59ECF" w14:textId="3434575A" w:rsidR="004556DB" w:rsidRPr="00097BE3" w:rsidRDefault="004556DB" w:rsidP="004556DB">
      <w:pPr>
        <w:shd w:val="solid" w:color="D9D9D9" w:fill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UPCOMING TRAININGS </w:t>
      </w:r>
    </w:p>
    <w:p w14:paraId="0C753352" w14:textId="1C472561" w:rsidR="004E24DB" w:rsidRDefault="00BB7390" w:rsidP="004556DB">
      <w:pPr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No trainings scheduled </w:t>
      </w:r>
      <w:proofErr w:type="gramStart"/>
      <w:r>
        <w:rPr>
          <w:rFonts w:asciiTheme="majorHAnsi" w:hAnsiTheme="majorHAnsi"/>
          <w:sz w:val="20"/>
          <w:szCs w:val="20"/>
        </w:rPr>
        <w:t>at this time</w:t>
      </w:r>
      <w:proofErr w:type="gramEnd"/>
      <w:r>
        <w:rPr>
          <w:rFonts w:asciiTheme="majorHAnsi" w:hAnsiTheme="majorHAnsi"/>
          <w:sz w:val="20"/>
          <w:szCs w:val="20"/>
        </w:rPr>
        <w:t>.</w:t>
      </w:r>
    </w:p>
    <w:p w14:paraId="02318FBA" w14:textId="77777777" w:rsidR="004E24DB" w:rsidRDefault="004E24DB" w:rsidP="004556DB">
      <w:pPr>
        <w:outlineLvl w:val="0"/>
        <w:rPr>
          <w:rFonts w:asciiTheme="majorHAnsi" w:hAnsiTheme="majorHAnsi"/>
          <w:sz w:val="20"/>
          <w:szCs w:val="20"/>
        </w:rPr>
      </w:pPr>
    </w:p>
    <w:p w14:paraId="76BD9E4D" w14:textId="424D1239" w:rsidR="00C5278C" w:rsidRPr="00097BE3" w:rsidRDefault="00C5278C" w:rsidP="00C5278C">
      <w:pPr>
        <w:shd w:val="solid" w:color="D9D9D9" w:fill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STATE NEWS </w:t>
      </w:r>
    </w:p>
    <w:p w14:paraId="3684E069" w14:textId="0A57EF13" w:rsidR="009F7BE7" w:rsidRDefault="00320323" w:rsidP="00C5278C">
      <w:pPr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JOANN </w:t>
      </w:r>
      <w:r w:rsidR="004E699A">
        <w:rPr>
          <w:rFonts w:asciiTheme="majorHAnsi" w:hAnsiTheme="majorHAnsi"/>
          <w:sz w:val="20"/>
          <w:szCs w:val="20"/>
        </w:rPr>
        <w:t xml:space="preserve">Fabric and Crafts </w:t>
      </w:r>
      <w:r>
        <w:rPr>
          <w:rFonts w:asciiTheme="majorHAnsi" w:hAnsiTheme="majorHAnsi"/>
          <w:sz w:val="20"/>
          <w:szCs w:val="20"/>
        </w:rPr>
        <w:t>Partnership with 4-H</w:t>
      </w:r>
    </w:p>
    <w:p w14:paraId="6A7B7448" w14:textId="72BC1F1A" w:rsidR="004E699A" w:rsidRDefault="004E699A" w:rsidP="004E699A">
      <w:pPr>
        <w:pStyle w:val="ListParagraph"/>
        <w:numPr>
          <w:ilvl w:val="0"/>
          <w:numId w:val="50"/>
        </w:numPr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Rewards Card holders get 15% off their total in-store and purchases every day.  A minimum of 2.5% of every eligible transaction is donated to National 4-H.  Sign up at </w:t>
      </w:r>
      <w:hyperlink r:id="rId11" w:history="1">
        <w:r w:rsidRPr="00FC7E15">
          <w:rPr>
            <w:rStyle w:val="Hyperlink"/>
            <w:rFonts w:asciiTheme="majorHAnsi" w:hAnsiTheme="majorHAnsi"/>
            <w:sz w:val="20"/>
            <w:szCs w:val="20"/>
          </w:rPr>
          <w:t>http://www.joann.com/4-H/</w:t>
        </w:r>
      </w:hyperlink>
      <w:r>
        <w:rPr>
          <w:rFonts w:asciiTheme="majorHAnsi" w:hAnsiTheme="majorHAnsi"/>
          <w:sz w:val="20"/>
          <w:szCs w:val="20"/>
        </w:rPr>
        <w:t xml:space="preserve"> or via App.</w:t>
      </w:r>
    </w:p>
    <w:p w14:paraId="6C7229D7" w14:textId="3F0632F1" w:rsidR="004E699A" w:rsidRDefault="004E699A" w:rsidP="004E699A">
      <w:pPr>
        <w:pStyle w:val="ListParagraph"/>
        <w:numPr>
          <w:ilvl w:val="0"/>
          <w:numId w:val="50"/>
        </w:numPr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Paper Clover Event February 1-28, 2018; $1 or $4 clovers being sold.  $4 clover includes a coupon for $4 off your next purchase.  States to receive 70% of funds received.  State Office still discussing how funds will be distributed to the counties.</w:t>
      </w:r>
    </w:p>
    <w:p w14:paraId="6F60A83E" w14:textId="77777777" w:rsidR="008C3EAE" w:rsidRDefault="004E699A" w:rsidP="004E699A">
      <w:pPr>
        <w:pStyle w:val="ListParagraph"/>
        <w:numPr>
          <w:ilvl w:val="0"/>
          <w:numId w:val="50"/>
        </w:numPr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In-Store Service Project February 3, 2018 from 11AM-2PM</w:t>
      </w:r>
      <w:r w:rsidR="008C3EAE">
        <w:rPr>
          <w:rFonts w:asciiTheme="majorHAnsi" w:hAnsiTheme="majorHAnsi"/>
          <w:sz w:val="20"/>
          <w:szCs w:val="20"/>
        </w:rPr>
        <w:t xml:space="preserve"> to hand-make Valentine’s Day Cards</w:t>
      </w:r>
    </w:p>
    <w:p w14:paraId="6BDD2F19" w14:textId="3F2D866A" w:rsidR="004E699A" w:rsidRDefault="008C3EAE" w:rsidP="008C3EAE">
      <w:pPr>
        <w:pStyle w:val="ListParagraph"/>
        <w:numPr>
          <w:ilvl w:val="1"/>
          <w:numId w:val="50"/>
        </w:numPr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Need committee to host, contact manager to confirm event, select a card recipient.  JOANN will provide supplies/space.  4-H to provide members and volunteers and deliver cards to recipient organization.</w:t>
      </w:r>
    </w:p>
    <w:p w14:paraId="508A5D89" w14:textId="2F640673" w:rsidR="008C3EAE" w:rsidRDefault="008C3EAE" w:rsidP="008C3EAE">
      <w:pPr>
        <w:pStyle w:val="ListParagraph"/>
        <w:numPr>
          <w:ilvl w:val="0"/>
          <w:numId w:val="50"/>
        </w:numPr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JOANN stores will place signage and promote via email and Instagram in January</w:t>
      </w:r>
    </w:p>
    <w:p w14:paraId="6733201E" w14:textId="65EC94DB" w:rsidR="008C3EAE" w:rsidRPr="004E699A" w:rsidRDefault="008C3EAE" w:rsidP="008C3EAE">
      <w:pPr>
        <w:pStyle w:val="ListParagraph"/>
        <w:numPr>
          <w:ilvl w:val="0"/>
          <w:numId w:val="50"/>
        </w:numPr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See the Branding Toolkit at </w:t>
      </w:r>
      <w:r w:rsidR="002546FC" w:rsidRPr="002546FC">
        <w:rPr>
          <w:rFonts w:asciiTheme="majorHAnsi" w:hAnsiTheme="majorHAnsi"/>
          <w:sz w:val="20"/>
          <w:szCs w:val="20"/>
        </w:rPr>
        <w:t>http://4h.ucanr.edu/Resources/Branding_Toolkit/</w:t>
      </w:r>
    </w:p>
    <w:p w14:paraId="50B2CF0A" w14:textId="77777777" w:rsidR="00C5278C" w:rsidRPr="0052385B" w:rsidRDefault="00C5278C" w:rsidP="004556DB">
      <w:pPr>
        <w:outlineLvl w:val="0"/>
        <w:rPr>
          <w:rFonts w:asciiTheme="majorHAnsi" w:hAnsiTheme="majorHAnsi"/>
          <w:sz w:val="20"/>
          <w:szCs w:val="20"/>
        </w:rPr>
      </w:pPr>
    </w:p>
    <w:sectPr w:rsidR="00C5278C" w:rsidRPr="0052385B" w:rsidSect="00446C1C">
      <w:type w:val="continuous"/>
      <w:pgSz w:w="12240" w:h="15840"/>
      <w:pgMar w:top="720" w:right="720" w:bottom="720" w:left="720" w:header="720" w:footer="576" w:gutter="0"/>
      <w:cols w:num="2" w:space="5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Script">
    <w:panose1 w:val="020B0804020000000003"/>
    <w:charset w:val="00"/>
    <w:family w:val="script"/>
    <w:pitch w:val="variable"/>
    <w:sig w:usb0="0000028F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82A5B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31969"/>
    <w:multiLevelType w:val="hybridMultilevel"/>
    <w:tmpl w:val="7838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83563"/>
    <w:multiLevelType w:val="hybridMultilevel"/>
    <w:tmpl w:val="C25E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C951CA"/>
    <w:multiLevelType w:val="hybridMultilevel"/>
    <w:tmpl w:val="C0DE936C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F61EE4"/>
    <w:multiLevelType w:val="hybridMultilevel"/>
    <w:tmpl w:val="7F6E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175CDD"/>
    <w:multiLevelType w:val="hybridMultilevel"/>
    <w:tmpl w:val="9732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FD22E9"/>
    <w:multiLevelType w:val="hybridMultilevel"/>
    <w:tmpl w:val="E67E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1F390A"/>
    <w:multiLevelType w:val="hybridMultilevel"/>
    <w:tmpl w:val="E448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3714D0"/>
    <w:multiLevelType w:val="hybridMultilevel"/>
    <w:tmpl w:val="DFEE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E2284F"/>
    <w:multiLevelType w:val="hybridMultilevel"/>
    <w:tmpl w:val="52CCB41A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D37B1D"/>
    <w:multiLevelType w:val="hybridMultilevel"/>
    <w:tmpl w:val="B0F6463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0762AC"/>
    <w:multiLevelType w:val="hybridMultilevel"/>
    <w:tmpl w:val="35184EBA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933808"/>
    <w:multiLevelType w:val="hybridMultilevel"/>
    <w:tmpl w:val="B8C4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DC19CD"/>
    <w:multiLevelType w:val="hybridMultilevel"/>
    <w:tmpl w:val="EA9A9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AB705B"/>
    <w:multiLevelType w:val="hybridMultilevel"/>
    <w:tmpl w:val="65805C8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1A2A60DA"/>
    <w:multiLevelType w:val="hybridMultilevel"/>
    <w:tmpl w:val="955A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2C7DB1"/>
    <w:multiLevelType w:val="hybridMultilevel"/>
    <w:tmpl w:val="63402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284338"/>
    <w:multiLevelType w:val="hybridMultilevel"/>
    <w:tmpl w:val="1C704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F95CC4"/>
    <w:multiLevelType w:val="hybridMultilevel"/>
    <w:tmpl w:val="11703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F276148"/>
    <w:multiLevelType w:val="hybridMultilevel"/>
    <w:tmpl w:val="9868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2B5CA6"/>
    <w:multiLevelType w:val="hybridMultilevel"/>
    <w:tmpl w:val="45C6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A81DE7"/>
    <w:multiLevelType w:val="hybridMultilevel"/>
    <w:tmpl w:val="E1C4A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022E93"/>
    <w:multiLevelType w:val="hybridMultilevel"/>
    <w:tmpl w:val="DFEE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2F46DB"/>
    <w:multiLevelType w:val="hybridMultilevel"/>
    <w:tmpl w:val="1638D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D16D59"/>
    <w:multiLevelType w:val="hybridMultilevel"/>
    <w:tmpl w:val="F794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B777EB"/>
    <w:multiLevelType w:val="hybridMultilevel"/>
    <w:tmpl w:val="A474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3A2B03"/>
    <w:multiLevelType w:val="hybridMultilevel"/>
    <w:tmpl w:val="041A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207B3D"/>
    <w:multiLevelType w:val="hybridMultilevel"/>
    <w:tmpl w:val="69A2FE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741094F"/>
    <w:multiLevelType w:val="hybridMultilevel"/>
    <w:tmpl w:val="B24E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380147"/>
    <w:multiLevelType w:val="hybridMultilevel"/>
    <w:tmpl w:val="4BE87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B3029C"/>
    <w:multiLevelType w:val="hybridMultilevel"/>
    <w:tmpl w:val="AE70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22114B"/>
    <w:multiLevelType w:val="hybridMultilevel"/>
    <w:tmpl w:val="440C0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F036ED"/>
    <w:multiLevelType w:val="hybridMultilevel"/>
    <w:tmpl w:val="9EACA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7FE19A4"/>
    <w:multiLevelType w:val="hybridMultilevel"/>
    <w:tmpl w:val="A948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414B74"/>
    <w:multiLevelType w:val="hybridMultilevel"/>
    <w:tmpl w:val="D936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266E80"/>
    <w:multiLevelType w:val="hybridMultilevel"/>
    <w:tmpl w:val="E048BB60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7A7D09"/>
    <w:multiLevelType w:val="hybridMultilevel"/>
    <w:tmpl w:val="250A47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291F95"/>
    <w:multiLevelType w:val="hybridMultilevel"/>
    <w:tmpl w:val="250A47D2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0A6221"/>
    <w:multiLevelType w:val="hybridMultilevel"/>
    <w:tmpl w:val="C0DE9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FF59F3"/>
    <w:multiLevelType w:val="hybridMultilevel"/>
    <w:tmpl w:val="36AA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8240DB"/>
    <w:multiLevelType w:val="hybridMultilevel"/>
    <w:tmpl w:val="69766C46"/>
    <w:lvl w:ilvl="0" w:tplc="05969FD6">
      <w:numFmt w:val="bullet"/>
      <w:lvlText w:val="-"/>
      <w:lvlJc w:val="left"/>
      <w:pPr>
        <w:ind w:left="78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5C7D5E83"/>
    <w:multiLevelType w:val="hybridMultilevel"/>
    <w:tmpl w:val="03A2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8A4E5C"/>
    <w:multiLevelType w:val="hybridMultilevel"/>
    <w:tmpl w:val="D1705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0BB3736"/>
    <w:multiLevelType w:val="hybridMultilevel"/>
    <w:tmpl w:val="B388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1AB3149"/>
    <w:multiLevelType w:val="hybridMultilevel"/>
    <w:tmpl w:val="1374A580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1376F2"/>
    <w:multiLevelType w:val="hybridMultilevel"/>
    <w:tmpl w:val="E45EA584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5B4544"/>
    <w:multiLevelType w:val="hybridMultilevel"/>
    <w:tmpl w:val="152C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BE2C86"/>
    <w:multiLevelType w:val="hybridMultilevel"/>
    <w:tmpl w:val="72EE7360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5E7C0E"/>
    <w:multiLevelType w:val="hybridMultilevel"/>
    <w:tmpl w:val="FEC2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BC0689"/>
    <w:multiLevelType w:val="hybridMultilevel"/>
    <w:tmpl w:val="C5165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1"/>
  </w:num>
  <w:num w:numId="3">
    <w:abstractNumId w:val="30"/>
  </w:num>
  <w:num w:numId="4">
    <w:abstractNumId w:val="19"/>
  </w:num>
  <w:num w:numId="5">
    <w:abstractNumId w:val="28"/>
  </w:num>
  <w:num w:numId="6">
    <w:abstractNumId w:val="34"/>
  </w:num>
  <w:num w:numId="7">
    <w:abstractNumId w:val="12"/>
  </w:num>
  <w:num w:numId="8">
    <w:abstractNumId w:val="22"/>
  </w:num>
  <w:num w:numId="9">
    <w:abstractNumId w:val="8"/>
  </w:num>
  <w:num w:numId="10">
    <w:abstractNumId w:val="49"/>
  </w:num>
  <w:num w:numId="11">
    <w:abstractNumId w:val="31"/>
  </w:num>
  <w:num w:numId="12">
    <w:abstractNumId w:val="47"/>
  </w:num>
  <w:num w:numId="13">
    <w:abstractNumId w:val="44"/>
  </w:num>
  <w:num w:numId="14">
    <w:abstractNumId w:val="9"/>
  </w:num>
  <w:num w:numId="15">
    <w:abstractNumId w:val="45"/>
  </w:num>
  <w:num w:numId="16">
    <w:abstractNumId w:val="10"/>
  </w:num>
  <w:num w:numId="17">
    <w:abstractNumId w:val="11"/>
  </w:num>
  <w:num w:numId="18">
    <w:abstractNumId w:val="35"/>
  </w:num>
  <w:num w:numId="19">
    <w:abstractNumId w:val="36"/>
  </w:num>
  <w:num w:numId="20">
    <w:abstractNumId w:val="37"/>
  </w:num>
  <w:num w:numId="21">
    <w:abstractNumId w:val="38"/>
  </w:num>
  <w:num w:numId="22">
    <w:abstractNumId w:val="3"/>
  </w:num>
  <w:num w:numId="23">
    <w:abstractNumId w:val="0"/>
  </w:num>
  <w:num w:numId="24">
    <w:abstractNumId w:val="26"/>
  </w:num>
  <w:num w:numId="25">
    <w:abstractNumId w:val="43"/>
  </w:num>
  <w:num w:numId="26">
    <w:abstractNumId w:val="18"/>
  </w:num>
  <w:num w:numId="27">
    <w:abstractNumId w:val="32"/>
  </w:num>
  <w:num w:numId="28">
    <w:abstractNumId w:val="27"/>
  </w:num>
  <w:num w:numId="29">
    <w:abstractNumId w:val="23"/>
  </w:num>
  <w:num w:numId="30">
    <w:abstractNumId w:val="42"/>
  </w:num>
  <w:num w:numId="31">
    <w:abstractNumId w:val="41"/>
  </w:num>
  <w:num w:numId="32">
    <w:abstractNumId w:val="4"/>
  </w:num>
  <w:num w:numId="33">
    <w:abstractNumId w:val="1"/>
  </w:num>
  <w:num w:numId="34">
    <w:abstractNumId w:val="48"/>
  </w:num>
  <w:num w:numId="35">
    <w:abstractNumId w:val="13"/>
  </w:num>
  <w:num w:numId="36">
    <w:abstractNumId w:val="6"/>
  </w:num>
  <w:num w:numId="37">
    <w:abstractNumId w:val="25"/>
  </w:num>
  <w:num w:numId="38">
    <w:abstractNumId w:val="40"/>
  </w:num>
  <w:num w:numId="39">
    <w:abstractNumId w:val="14"/>
  </w:num>
  <w:num w:numId="40">
    <w:abstractNumId w:val="15"/>
  </w:num>
  <w:num w:numId="41">
    <w:abstractNumId w:val="2"/>
  </w:num>
  <w:num w:numId="42">
    <w:abstractNumId w:val="16"/>
  </w:num>
  <w:num w:numId="43">
    <w:abstractNumId w:val="20"/>
  </w:num>
  <w:num w:numId="44">
    <w:abstractNumId w:val="39"/>
  </w:num>
  <w:num w:numId="45">
    <w:abstractNumId w:val="29"/>
  </w:num>
  <w:num w:numId="46">
    <w:abstractNumId w:val="7"/>
  </w:num>
  <w:num w:numId="47">
    <w:abstractNumId w:val="5"/>
  </w:num>
  <w:num w:numId="48">
    <w:abstractNumId w:val="24"/>
  </w:num>
  <w:num w:numId="49">
    <w:abstractNumId w:val="33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4D"/>
    <w:rsid w:val="00001DC1"/>
    <w:rsid w:val="00003C8B"/>
    <w:rsid w:val="0000400F"/>
    <w:rsid w:val="00024474"/>
    <w:rsid w:val="0002619F"/>
    <w:rsid w:val="00032125"/>
    <w:rsid w:val="000322DD"/>
    <w:rsid w:val="00065A04"/>
    <w:rsid w:val="0006777D"/>
    <w:rsid w:val="00071E66"/>
    <w:rsid w:val="00074F12"/>
    <w:rsid w:val="0008647C"/>
    <w:rsid w:val="00091D10"/>
    <w:rsid w:val="00092774"/>
    <w:rsid w:val="00093D40"/>
    <w:rsid w:val="00097BE3"/>
    <w:rsid w:val="000A7D2C"/>
    <w:rsid w:val="000B27A7"/>
    <w:rsid w:val="000C595F"/>
    <w:rsid w:val="000C614B"/>
    <w:rsid w:val="000D0A92"/>
    <w:rsid w:val="000D0BB7"/>
    <w:rsid w:val="000E0916"/>
    <w:rsid w:val="000E46BE"/>
    <w:rsid w:val="000F5974"/>
    <w:rsid w:val="0010001A"/>
    <w:rsid w:val="00102D57"/>
    <w:rsid w:val="00103DF3"/>
    <w:rsid w:val="00103ED8"/>
    <w:rsid w:val="001051E9"/>
    <w:rsid w:val="00114ECB"/>
    <w:rsid w:val="00127DDB"/>
    <w:rsid w:val="001513DB"/>
    <w:rsid w:val="00161867"/>
    <w:rsid w:val="001624F9"/>
    <w:rsid w:val="00166DBB"/>
    <w:rsid w:val="00176AE4"/>
    <w:rsid w:val="0018685A"/>
    <w:rsid w:val="00191EBD"/>
    <w:rsid w:val="00192ECA"/>
    <w:rsid w:val="001C413C"/>
    <w:rsid w:val="001C4F07"/>
    <w:rsid w:val="001D431F"/>
    <w:rsid w:val="001E08A6"/>
    <w:rsid w:val="001F4D59"/>
    <w:rsid w:val="00212202"/>
    <w:rsid w:val="00220466"/>
    <w:rsid w:val="00224290"/>
    <w:rsid w:val="002546FC"/>
    <w:rsid w:val="00260ABD"/>
    <w:rsid w:val="002768BC"/>
    <w:rsid w:val="002870AC"/>
    <w:rsid w:val="002937FF"/>
    <w:rsid w:val="002A4E4C"/>
    <w:rsid w:val="002A4F09"/>
    <w:rsid w:val="002B32C2"/>
    <w:rsid w:val="002C7E5F"/>
    <w:rsid w:val="002D0968"/>
    <w:rsid w:val="002D0C5E"/>
    <w:rsid w:val="002D2AD3"/>
    <w:rsid w:val="002D3C55"/>
    <w:rsid w:val="002E5D32"/>
    <w:rsid w:val="002E6B1D"/>
    <w:rsid w:val="002F5110"/>
    <w:rsid w:val="002F61B4"/>
    <w:rsid w:val="002F6BA1"/>
    <w:rsid w:val="0030054B"/>
    <w:rsid w:val="00306A73"/>
    <w:rsid w:val="00320323"/>
    <w:rsid w:val="0032177C"/>
    <w:rsid w:val="0032486E"/>
    <w:rsid w:val="003259EF"/>
    <w:rsid w:val="00333140"/>
    <w:rsid w:val="003616D9"/>
    <w:rsid w:val="003933C0"/>
    <w:rsid w:val="003D6F1C"/>
    <w:rsid w:val="003D7228"/>
    <w:rsid w:val="003F70D9"/>
    <w:rsid w:val="004105EC"/>
    <w:rsid w:val="004202AE"/>
    <w:rsid w:val="00421BA0"/>
    <w:rsid w:val="0043195F"/>
    <w:rsid w:val="00446C1C"/>
    <w:rsid w:val="00447C69"/>
    <w:rsid w:val="0045179E"/>
    <w:rsid w:val="004556DB"/>
    <w:rsid w:val="004577DC"/>
    <w:rsid w:val="00473071"/>
    <w:rsid w:val="00474491"/>
    <w:rsid w:val="00484218"/>
    <w:rsid w:val="00487CCA"/>
    <w:rsid w:val="004A4215"/>
    <w:rsid w:val="004A70DA"/>
    <w:rsid w:val="004C091D"/>
    <w:rsid w:val="004C1ED0"/>
    <w:rsid w:val="004E24DB"/>
    <w:rsid w:val="004E699A"/>
    <w:rsid w:val="004F1121"/>
    <w:rsid w:val="004F279C"/>
    <w:rsid w:val="0050085C"/>
    <w:rsid w:val="0050096D"/>
    <w:rsid w:val="00500F5E"/>
    <w:rsid w:val="00504F97"/>
    <w:rsid w:val="005065B7"/>
    <w:rsid w:val="00510B81"/>
    <w:rsid w:val="00512581"/>
    <w:rsid w:val="00524477"/>
    <w:rsid w:val="00530CB8"/>
    <w:rsid w:val="00530FF3"/>
    <w:rsid w:val="00540F08"/>
    <w:rsid w:val="00545B96"/>
    <w:rsid w:val="005471DD"/>
    <w:rsid w:val="0055362E"/>
    <w:rsid w:val="00555CCE"/>
    <w:rsid w:val="005647F6"/>
    <w:rsid w:val="00582842"/>
    <w:rsid w:val="00596A7E"/>
    <w:rsid w:val="005A51B9"/>
    <w:rsid w:val="005B075C"/>
    <w:rsid w:val="005B2540"/>
    <w:rsid w:val="005B6FE0"/>
    <w:rsid w:val="005B79F3"/>
    <w:rsid w:val="005C2248"/>
    <w:rsid w:val="005C22A3"/>
    <w:rsid w:val="005D1B1A"/>
    <w:rsid w:val="005D3A7D"/>
    <w:rsid w:val="005D74DC"/>
    <w:rsid w:val="005D7754"/>
    <w:rsid w:val="005D7861"/>
    <w:rsid w:val="005E747C"/>
    <w:rsid w:val="00622E30"/>
    <w:rsid w:val="00632D7D"/>
    <w:rsid w:val="0065318E"/>
    <w:rsid w:val="006550B5"/>
    <w:rsid w:val="00660D74"/>
    <w:rsid w:val="006873C9"/>
    <w:rsid w:val="006A2EDE"/>
    <w:rsid w:val="006A3079"/>
    <w:rsid w:val="006A67F9"/>
    <w:rsid w:val="006B2724"/>
    <w:rsid w:val="006C34D3"/>
    <w:rsid w:val="006C4C0C"/>
    <w:rsid w:val="006C5FF6"/>
    <w:rsid w:val="006D3C63"/>
    <w:rsid w:val="006F214C"/>
    <w:rsid w:val="006F6EE2"/>
    <w:rsid w:val="00703EB3"/>
    <w:rsid w:val="00704AD1"/>
    <w:rsid w:val="00705328"/>
    <w:rsid w:val="00717896"/>
    <w:rsid w:val="00723340"/>
    <w:rsid w:val="00724CB5"/>
    <w:rsid w:val="00724E3C"/>
    <w:rsid w:val="00731098"/>
    <w:rsid w:val="007616E0"/>
    <w:rsid w:val="00766333"/>
    <w:rsid w:val="007A4606"/>
    <w:rsid w:val="007A675C"/>
    <w:rsid w:val="007C1CF2"/>
    <w:rsid w:val="007C3E28"/>
    <w:rsid w:val="007C69AB"/>
    <w:rsid w:val="007D0716"/>
    <w:rsid w:val="007D5AD1"/>
    <w:rsid w:val="007D5C0D"/>
    <w:rsid w:val="007F677D"/>
    <w:rsid w:val="00800053"/>
    <w:rsid w:val="00816DD8"/>
    <w:rsid w:val="00823A3F"/>
    <w:rsid w:val="00831AF3"/>
    <w:rsid w:val="0083785A"/>
    <w:rsid w:val="00855A31"/>
    <w:rsid w:val="00857C7C"/>
    <w:rsid w:val="008652A4"/>
    <w:rsid w:val="00874EC6"/>
    <w:rsid w:val="008A0D08"/>
    <w:rsid w:val="008A133B"/>
    <w:rsid w:val="008A541C"/>
    <w:rsid w:val="008B1AFE"/>
    <w:rsid w:val="008B6651"/>
    <w:rsid w:val="008C3EAE"/>
    <w:rsid w:val="008F206A"/>
    <w:rsid w:val="008F7952"/>
    <w:rsid w:val="009055B5"/>
    <w:rsid w:val="00933A06"/>
    <w:rsid w:val="00935EF9"/>
    <w:rsid w:val="00944AA9"/>
    <w:rsid w:val="0094669F"/>
    <w:rsid w:val="00962BC8"/>
    <w:rsid w:val="00967695"/>
    <w:rsid w:val="0097008F"/>
    <w:rsid w:val="0097329E"/>
    <w:rsid w:val="0098222E"/>
    <w:rsid w:val="00992765"/>
    <w:rsid w:val="00992B3D"/>
    <w:rsid w:val="009A3F4D"/>
    <w:rsid w:val="009B4946"/>
    <w:rsid w:val="009C2674"/>
    <w:rsid w:val="009D274D"/>
    <w:rsid w:val="009D3BFF"/>
    <w:rsid w:val="009F4A95"/>
    <w:rsid w:val="009F7BE7"/>
    <w:rsid w:val="00A03CE7"/>
    <w:rsid w:val="00A12B9F"/>
    <w:rsid w:val="00A153B7"/>
    <w:rsid w:val="00A376EF"/>
    <w:rsid w:val="00A66386"/>
    <w:rsid w:val="00A673C1"/>
    <w:rsid w:val="00A67EAE"/>
    <w:rsid w:val="00A73BC1"/>
    <w:rsid w:val="00A84DF3"/>
    <w:rsid w:val="00A86880"/>
    <w:rsid w:val="00AA3D11"/>
    <w:rsid w:val="00AA5C5B"/>
    <w:rsid w:val="00AC0FDB"/>
    <w:rsid w:val="00AD3094"/>
    <w:rsid w:val="00AE47B9"/>
    <w:rsid w:val="00AE7EE9"/>
    <w:rsid w:val="00AF47F4"/>
    <w:rsid w:val="00B27D1A"/>
    <w:rsid w:val="00B31280"/>
    <w:rsid w:val="00B41C11"/>
    <w:rsid w:val="00B42088"/>
    <w:rsid w:val="00B4717A"/>
    <w:rsid w:val="00B7170D"/>
    <w:rsid w:val="00B83CA8"/>
    <w:rsid w:val="00B8702E"/>
    <w:rsid w:val="00B907D8"/>
    <w:rsid w:val="00B92287"/>
    <w:rsid w:val="00B93588"/>
    <w:rsid w:val="00BA1714"/>
    <w:rsid w:val="00BA1F0F"/>
    <w:rsid w:val="00BB6024"/>
    <w:rsid w:val="00BB7390"/>
    <w:rsid w:val="00BC0886"/>
    <w:rsid w:val="00BC0E41"/>
    <w:rsid w:val="00BC26BE"/>
    <w:rsid w:val="00BE5FD6"/>
    <w:rsid w:val="00C33D94"/>
    <w:rsid w:val="00C373BF"/>
    <w:rsid w:val="00C5278C"/>
    <w:rsid w:val="00C5292D"/>
    <w:rsid w:val="00C61094"/>
    <w:rsid w:val="00C71F56"/>
    <w:rsid w:val="00C757C7"/>
    <w:rsid w:val="00C81157"/>
    <w:rsid w:val="00CA0AFC"/>
    <w:rsid w:val="00CA1BE4"/>
    <w:rsid w:val="00CB4C88"/>
    <w:rsid w:val="00CD1985"/>
    <w:rsid w:val="00CF3365"/>
    <w:rsid w:val="00D10FF3"/>
    <w:rsid w:val="00D11BA1"/>
    <w:rsid w:val="00D16776"/>
    <w:rsid w:val="00D173AA"/>
    <w:rsid w:val="00D361C7"/>
    <w:rsid w:val="00D47781"/>
    <w:rsid w:val="00D620DF"/>
    <w:rsid w:val="00D65190"/>
    <w:rsid w:val="00D922F9"/>
    <w:rsid w:val="00D9348C"/>
    <w:rsid w:val="00D93B6E"/>
    <w:rsid w:val="00DB3850"/>
    <w:rsid w:val="00DC08BF"/>
    <w:rsid w:val="00DF7875"/>
    <w:rsid w:val="00E121C0"/>
    <w:rsid w:val="00E1286D"/>
    <w:rsid w:val="00E2713C"/>
    <w:rsid w:val="00E4470C"/>
    <w:rsid w:val="00E612B9"/>
    <w:rsid w:val="00E62477"/>
    <w:rsid w:val="00E64B66"/>
    <w:rsid w:val="00E65967"/>
    <w:rsid w:val="00E748AA"/>
    <w:rsid w:val="00E75D45"/>
    <w:rsid w:val="00E766DD"/>
    <w:rsid w:val="00E80F16"/>
    <w:rsid w:val="00EB2FFD"/>
    <w:rsid w:val="00EC343F"/>
    <w:rsid w:val="00EC71FD"/>
    <w:rsid w:val="00EF2D21"/>
    <w:rsid w:val="00F0124E"/>
    <w:rsid w:val="00F022AC"/>
    <w:rsid w:val="00F04B3D"/>
    <w:rsid w:val="00F23DAD"/>
    <w:rsid w:val="00F25BA7"/>
    <w:rsid w:val="00F26D1E"/>
    <w:rsid w:val="00F318C6"/>
    <w:rsid w:val="00F3582D"/>
    <w:rsid w:val="00F36393"/>
    <w:rsid w:val="00F47927"/>
    <w:rsid w:val="00F50F48"/>
    <w:rsid w:val="00F53AB8"/>
    <w:rsid w:val="00F652C4"/>
    <w:rsid w:val="00F761D2"/>
    <w:rsid w:val="00F9767A"/>
    <w:rsid w:val="00FB0421"/>
    <w:rsid w:val="00FC324C"/>
    <w:rsid w:val="00FC3289"/>
    <w:rsid w:val="00FC4C4D"/>
    <w:rsid w:val="00FC7E81"/>
    <w:rsid w:val="00FC7FB1"/>
    <w:rsid w:val="00FD12B2"/>
    <w:rsid w:val="00FD4350"/>
    <w:rsid w:val="00FE0F12"/>
    <w:rsid w:val="00FE1E21"/>
    <w:rsid w:val="00FE3C45"/>
    <w:rsid w:val="00FE3E86"/>
    <w:rsid w:val="00FF1609"/>
    <w:rsid w:val="00FF6B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CF77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F7BE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C4C4D"/>
    <w:pPr>
      <w:spacing w:after="200"/>
      <w:ind w:left="720"/>
      <w:contextualSpacing/>
    </w:pPr>
    <w:rPr>
      <w:rFonts w:ascii="Cambria" w:hAnsi="Cambria"/>
    </w:rPr>
  </w:style>
  <w:style w:type="character" w:styleId="Hyperlink">
    <w:name w:val="Hyperlink"/>
    <w:uiPriority w:val="99"/>
    <w:unhideWhenUsed/>
    <w:rsid w:val="000C1107"/>
    <w:rPr>
      <w:color w:val="0000FF"/>
      <w:u w:val="single"/>
    </w:rPr>
  </w:style>
  <w:style w:type="character" w:styleId="FollowedHyperlink">
    <w:name w:val="FollowedHyperlink"/>
    <w:rsid w:val="0032486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153B7"/>
    <w:pPr>
      <w:ind w:left="720"/>
      <w:contextualSpacing/>
    </w:pPr>
    <w:rPr>
      <w:rFonts w:ascii="Cambria" w:hAnsi="Cambria"/>
      <w:sz w:val="22"/>
      <w:szCs w:val="22"/>
    </w:rPr>
  </w:style>
  <w:style w:type="character" w:styleId="Strong">
    <w:name w:val="Strong"/>
    <w:uiPriority w:val="22"/>
    <w:qFormat/>
    <w:rsid w:val="00A153B7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831A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1AF3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C1ED0"/>
    <w:pPr>
      <w:widowControl w:val="0"/>
      <w:autoSpaceDE w:val="0"/>
      <w:autoSpaceDN w:val="0"/>
      <w:adjustRightInd w:val="0"/>
    </w:pPr>
    <w:rPr>
      <w:rFonts w:ascii="Segoe Script" w:hAnsi="Segoe Script" w:cs="Segoe Script"/>
      <w:color w:val="000000"/>
    </w:rPr>
  </w:style>
  <w:style w:type="paragraph" w:customStyle="1" w:styleId="p1">
    <w:name w:val="p1"/>
    <w:basedOn w:val="Normal"/>
    <w:rsid w:val="00092774"/>
    <w:rPr>
      <w:rFonts w:ascii="Calibri" w:hAnsi="Calibri"/>
      <w:sz w:val="18"/>
      <w:szCs w:val="18"/>
    </w:rPr>
  </w:style>
  <w:style w:type="paragraph" w:customStyle="1" w:styleId="p2">
    <w:name w:val="p2"/>
    <w:basedOn w:val="Normal"/>
    <w:rsid w:val="00092774"/>
    <w:rPr>
      <w:rFonts w:ascii="Calibri" w:hAnsi="Calibri"/>
      <w:sz w:val="17"/>
      <w:szCs w:val="17"/>
    </w:rPr>
  </w:style>
  <w:style w:type="character" w:customStyle="1" w:styleId="apple-converted-space">
    <w:name w:val="apple-converted-space"/>
    <w:basedOn w:val="DefaultParagraphFont"/>
    <w:rsid w:val="00092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joann.com/4-H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4hcontracosta.ucanr.edu" TargetMode="External"/><Relationship Id="rId8" Type="http://schemas.openxmlformats.org/officeDocument/2006/relationships/hyperlink" Target="http://ucanr.edu/4-HFacilityUseSurvey" TargetMode="External"/><Relationship Id="rId9" Type="http://schemas.openxmlformats.org/officeDocument/2006/relationships/hyperlink" Target="http://ucanr.edu/outreach" TargetMode="External"/><Relationship Id="rId10" Type="http://schemas.openxmlformats.org/officeDocument/2006/relationships/hyperlink" Target="http://4hcontracosta.ucanr.edu/Join-4-H/County_Volunte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FE8F74-B273-ED40-A0AF-BFB31AD8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579</Words>
  <Characters>3303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UCCE - Alameda County</Company>
  <LinksUpToDate>false</LinksUpToDate>
  <CharactersWithSpaces>3875</CharactersWithSpaces>
  <SharedDoc>false</SharedDoc>
  <HLinks>
    <vt:vector size="24" baseType="variant">
      <vt:variant>
        <vt:i4>1376291</vt:i4>
      </vt:variant>
      <vt:variant>
        <vt:i4>6</vt:i4>
      </vt:variant>
      <vt:variant>
        <vt:i4>0</vt:i4>
      </vt:variant>
      <vt:variant>
        <vt:i4>5</vt:i4>
      </vt:variant>
      <vt:variant>
        <vt:lpwstr>mailto:mmcmann@ucanr.edu</vt:lpwstr>
      </vt:variant>
      <vt:variant>
        <vt:lpwstr/>
      </vt:variant>
      <vt:variant>
        <vt:i4>1376291</vt:i4>
      </vt:variant>
      <vt:variant>
        <vt:i4>3</vt:i4>
      </vt:variant>
      <vt:variant>
        <vt:i4>0</vt:i4>
      </vt:variant>
      <vt:variant>
        <vt:i4>5</vt:i4>
      </vt:variant>
      <vt:variant>
        <vt:lpwstr>mailto:mmcmann@ucanr.edu</vt:lpwstr>
      </vt:variant>
      <vt:variant>
        <vt:lpwstr/>
      </vt:variant>
      <vt:variant>
        <vt:i4>655379</vt:i4>
      </vt:variant>
      <vt:variant>
        <vt:i4>0</vt:i4>
      </vt:variant>
      <vt:variant>
        <vt:i4>0</vt:i4>
      </vt:variant>
      <vt:variant>
        <vt:i4>5</vt:i4>
      </vt:variant>
      <vt:variant>
        <vt:lpwstr>mailto:(mmcmann@ucanr.edu).</vt:lpwstr>
      </vt:variant>
      <vt:variant>
        <vt:lpwstr/>
      </vt:variant>
      <vt:variant>
        <vt:i4>4587617</vt:i4>
      </vt:variant>
      <vt:variant>
        <vt:i4>-1</vt:i4>
      </vt:variant>
      <vt:variant>
        <vt:i4>1026</vt:i4>
      </vt:variant>
      <vt:variant>
        <vt:i4>1</vt:i4>
      </vt:variant>
      <vt:variant>
        <vt:lpwstr>4h_mark1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go</dc:creator>
  <cp:keywords/>
  <dc:description/>
  <cp:lastModifiedBy>Brenda C Vales</cp:lastModifiedBy>
  <cp:revision>4</cp:revision>
  <cp:lastPrinted>2018-01-02T23:38:00Z</cp:lastPrinted>
  <dcterms:created xsi:type="dcterms:W3CDTF">2018-01-02T19:30:00Z</dcterms:created>
  <dcterms:modified xsi:type="dcterms:W3CDTF">2018-01-02T23:40:00Z</dcterms:modified>
</cp:coreProperties>
</file>