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7E6B8" w14:textId="7E9B7302" w:rsidR="00191EBD" w:rsidRDefault="0050085C" w:rsidP="00191EBD">
      <w:pPr>
        <w:jc w:val="center"/>
        <w:rPr>
          <w:rFonts w:asciiTheme="majorHAnsi" w:hAnsiTheme="majorHAnsi"/>
          <w:b/>
          <w:sz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0D6B8B81" wp14:editId="4F7F0372">
            <wp:simplePos x="0" y="0"/>
            <wp:positionH relativeFrom="column">
              <wp:posOffset>165735</wp:posOffset>
            </wp:positionH>
            <wp:positionV relativeFrom="paragraph">
              <wp:posOffset>116840</wp:posOffset>
            </wp:positionV>
            <wp:extent cx="965200" cy="8026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EBD" w:rsidRPr="00A66386">
        <w:rPr>
          <w:rFonts w:asciiTheme="majorHAnsi" w:hAnsiTheme="majorHAnsi"/>
          <w:b/>
          <w:sz w:val="28"/>
        </w:rPr>
        <w:t xml:space="preserve">Contra Costa County 4-H Resource Center </w:t>
      </w:r>
      <w:hyperlink r:id="rId7" w:history="1">
        <w:r w:rsidR="00191EBD" w:rsidRPr="00AD361D">
          <w:rPr>
            <w:rStyle w:val="Hyperlink"/>
            <w:rFonts w:asciiTheme="majorHAnsi" w:hAnsiTheme="majorHAnsi"/>
            <w:b/>
            <w:sz w:val="28"/>
          </w:rPr>
          <w:t>http://4hcontracosta.ucanr.edu</w:t>
        </w:r>
      </w:hyperlink>
    </w:p>
    <w:p w14:paraId="0CFAD4B3" w14:textId="77777777" w:rsidR="00191EBD" w:rsidRPr="00A66386" w:rsidRDefault="00191EBD" w:rsidP="00191EBD">
      <w:pPr>
        <w:jc w:val="center"/>
        <w:rPr>
          <w:rFonts w:asciiTheme="majorHAnsi" w:hAnsiTheme="majorHAnsi"/>
        </w:rPr>
      </w:pPr>
      <w:r w:rsidRPr="00A66386">
        <w:rPr>
          <w:rFonts w:asciiTheme="majorHAnsi" w:hAnsiTheme="majorHAnsi"/>
        </w:rPr>
        <w:t>75 Santa Barbara Rd. Floor 2, Pleasant Hill, CA  94523</w:t>
      </w:r>
    </w:p>
    <w:p w14:paraId="0DBE7ED2" w14:textId="77777777" w:rsidR="00191EBD" w:rsidRPr="00A66386" w:rsidRDefault="00191EBD" w:rsidP="00191EBD">
      <w:pPr>
        <w:jc w:val="center"/>
        <w:rPr>
          <w:rFonts w:asciiTheme="majorHAnsi" w:hAnsiTheme="majorHAnsi"/>
        </w:rPr>
      </w:pPr>
      <w:r w:rsidRPr="00A66386">
        <w:rPr>
          <w:rFonts w:asciiTheme="majorHAnsi" w:hAnsiTheme="majorHAnsi"/>
        </w:rPr>
        <w:t>[Office] 925-646-6543, [Fax] 925-646-6708</w:t>
      </w:r>
    </w:p>
    <w:p w14:paraId="1BDB60C6" w14:textId="77777777" w:rsidR="00191EBD" w:rsidRPr="00A66386" w:rsidRDefault="00191EBD" w:rsidP="00191EB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Lisa Arbuckle [Email] </w:t>
      </w:r>
      <w:r w:rsidRPr="00E766DD">
        <w:rPr>
          <w:rFonts w:asciiTheme="majorHAnsi" w:hAnsiTheme="majorHAnsi"/>
        </w:rPr>
        <w:t>lafrederickarbuckle@ucdavis.edu</w:t>
      </w:r>
    </w:p>
    <w:p w14:paraId="6013E836" w14:textId="64734587" w:rsidR="00191EBD" w:rsidRDefault="00191EBD" w:rsidP="00191EB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Brenda Vales </w:t>
      </w:r>
      <w:r w:rsidR="00306A73">
        <w:rPr>
          <w:rFonts w:asciiTheme="majorHAnsi" w:hAnsiTheme="majorHAnsi"/>
        </w:rPr>
        <w:t xml:space="preserve">[Cell] 707-205-6303, </w:t>
      </w:r>
      <w:r>
        <w:rPr>
          <w:rFonts w:asciiTheme="majorHAnsi" w:hAnsiTheme="majorHAnsi"/>
        </w:rPr>
        <w:t xml:space="preserve">[Email] </w:t>
      </w:r>
      <w:r w:rsidR="0010001A" w:rsidRPr="00306A73">
        <w:rPr>
          <w:rFonts w:asciiTheme="majorHAnsi" w:hAnsiTheme="majorHAnsi"/>
        </w:rPr>
        <w:t>bcvales@uc</w:t>
      </w:r>
      <w:r w:rsidR="008E419C">
        <w:rPr>
          <w:rFonts w:asciiTheme="majorHAnsi" w:hAnsiTheme="majorHAnsi"/>
        </w:rPr>
        <w:t>anr</w:t>
      </w:r>
      <w:r w:rsidR="0010001A" w:rsidRPr="00306A73">
        <w:rPr>
          <w:rFonts w:asciiTheme="majorHAnsi" w:hAnsiTheme="majorHAnsi"/>
        </w:rPr>
        <w:t>.edu</w:t>
      </w:r>
      <w:r w:rsidR="0010001A">
        <w:rPr>
          <w:rFonts w:asciiTheme="majorHAnsi" w:hAnsiTheme="majorHAnsi"/>
        </w:rPr>
        <w:t xml:space="preserve"> </w:t>
      </w:r>
    </w:p>
    <w:p w14:paraId="1C7F8EEE" w14:textId="77777777" w:rsidR="00E65967" w:rsidRPr="00A66386" w:rsidRDefault="00E65967" w:rsidP="00E65967">
      <w:pPr>
        <w:rPr>
          <w:rFonts w:asciiTheme="majorHAnsi" w:hAnsiTheme="majorHAnsi"/>
          <w:b/>
          <w:sz w:val="22"/>
          <w:szCs w:val="22"/>
        </w:rPr>
      </w:pPr>
    </w:p>
    <w:p w14:paraId="649AF536" w14:textId="55B51ABF" w:rsidR="00E65967" w:rsidRPr="00A66386" w:rsidRDefault="00CD6758" w:rsidP="00A66386">
      <w:pPr>
        <w:jc w:val="right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March</w:t>
      </w:r>
      <w:r w:rsidR="005B1B56">
        <w:rPr>
          <w:rFonts w:asciiTheme="majorHAnsi" w:hAnsiTheme="majorHAnsi"/>
          <w:b/>
          <w:sz w:val="28"/>
        </w:rPr>
        <w:t xml:space="preserve"> 5</w:t>
      </w:r>
      <w:r w:rsidR="002546FC">
        <w:rPr>
          <w:rFonts w:asciiTheme="majorHAnsi" w:hAnsiTheme="majorHAnsi"/>
          <w:b/>
          <w:sz w:val="28"/>
        </w:rPr>
        <w:t>, 2018</w:t>
      </w:r>
    </w:p>
    <w:p w14:paraId="27BE04AA" w14:textId="77777777" w:rsidR="008F206A" w:rsidRPr="00A66386" w:rsidRDefault="008F206A" w:rsidP="008F206A">
      <w:pPr>
        <w:rPr>
          <w:rFonts w:asciiTheme="majorHAnsi" w:hAnsiTheme="majorHAnsi"/>
          <w:sz w:val="22"/>
        </w:rPr>
      </w:pPr>
    </w:p>
    <w:p w14:paraId="3FC5C4C0" w14:textId="77777777" w:rsidR="00FF6B34" w:rsidRPr="00A66386" w:rsidRDefault="00FF6B34" w:rsidP="000C614B">
      <w:pPr>
        <w:shd w:val="solid" w:color="D9D9D9" w:fill="auto"/>
        <w:spacing w:after="120"/>
        <w:jc w:val="center"/>
        <w:rPr>
          <w:rFonts w:asciiTheme="majorHAnsi" w:hAnsiTheme="majorHAnsi"/>
          <w:b/>
          <w:sz w:val="22"/>
        </w:rPr>
        <w:sectPr w:rsidR="00FF6B34" w:rsidRPr="00A66386" w:rsidSect="00E65967">
          <w:pgSz w:w="12240" w:h="15840"/>
          <w:pgMar w:top="360" w:right="720" w:bottom="720" w:left="720" w:header="720" w:footer="576" w:gutter="0"/>
          <w:cols w:space="720"/>
        </w:sectPr>
      </w:pPr>
    </w:p>
    <w:p w14:paraId="2119CF2C" w14:textId="4A9CEA55" w:rsidR="00127DDB" w:rsidRPr="00097BE3" w:rsidRDefault="00127DDB" w:rsidP="00127DDB">
      <w:pPr>
        <w:widowControl w:val="0"/>
        <w:shd w:val="solid" w:color="D9D9D9" w:fill="auto"/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  <w:r w:rsidRPr="00097BE3">
        <w:rPr>
          <w:rFonts w:asciiTheme="majorHAnsi" w:hAnsiTheme="majorHAnsi"/>
          <w:b/>
        </w:rPr>
        <w:lastRenderedPageBreak/>
        <w:t>PROGRAM SUPPORT</w:t>
      </w:r>
      <w:r w:rsidR="00596A7E" w:rsidRPr="00097BE3">
        <w:rPr>
          <w:rFonts w:asciiTheme="majorHAnsi" w:hAnsiTheme="majorHAnsi"/>
          <w:b/>
        </w:rPr>
        <w:t xml:space="preserve"> </w:t>
      </w:r>
    </w:p>
    <w:p w14:paraId="2E2DB914" w14:textId="77777777" w:rsidR="005B1B56" w:rsidRPr="00F50663" w:rsidRDefault="005B1B56" w:rsidP="005B1B56">
      <w:pPr>
        <w:outlineLvl w:val="0"/>
        <w:rPr>
          <w:rFonts w:asciiTheme="majorHAnsi" w:hAnsiTheme="majorHAnsi"/>
          <w:b/>
          <w:sz w:val="20"/>
          <w:szCs w:val="20"/>
        </w:rPr>
      </w:pPr>
      <w:r w:rsidRPr="00F50663">
        <w:rPr>
          <w:rFonts w:asciiTheme="majorHAnsi" w:hAnsiTheme="majorHAnsi"/>
          <w:b/>
          <w:sz w:val="20"/>
          <w:szCs w:val="20"/>
        </w:rPr>
        <w:t>JOANN Fabric and Crafts Partnership with 4-H</w:t>
      </w:r>
    </w:p>
    <w:p w14:paraId="2B21F994" w14:textId="77777777" w:rsidR="005B1B56" w:rsidRDefault="005B1B56" w:rsidP="00F50663">
      <w:pPr>
        <w:pStyle w:val="ListParagraph"/>
        <w:numPr>
          <w:ilvl w:val="0"/>
          <w:numId w:val="1"/>
        </w:numPr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Rewards Card holders get 15% off their total in-store and purchases every day.  A minimum of 2.5% of every eligible transaction is donated to National 4-H.  Sign up at </w:t>
      </w:r>
      <w:hyperlink r:id="rId8" w:history="1">
        <w:r w:rsidRPr="00FC7E15">
          <w:rPr>
            <w:rStyle w:val="Hyperlink"/>
            <w:rFonts w:asciiTheme="majorHAnsi" w:hAnsiTheme="majorHAnsi"/>
            <w:sz w:val="20"/>
            <w:szCs w:val="20"/>
          </w:rPr>
          <w:t>http://www.joann.com/4-H/</w:t>
        </w:r>
      </w:hyperlink>
      <w:r>
        <w:rPr>
          <w:rFonts w:asciiTheme="majorHAnsi" w:hAnsiTheme="majorHAnsi"/>
          <w:sz w:val="20"/>
          <w:szCs w:val="20"/>
        </w:rPr>
        <w:t xml:space="preserve"> or via App.</w:t>
      </w:r>
    </w:p>
    <w:p w14:paraId="5AF16294" w14:textId="727BA7EE" w:rsidR="00103DF3" w:rsidRDefault="005B1B56" w:rsidP="00F50663">
      <w:pPr>
        <w:pStyle w:val="ListParagraph"/>
        <w:numPr>
          <w:ilvl w:val="0"/>
          <w:numId w:val="1"/>
        </w:numPr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Paper Clover Event </w:t>
      </w:r>
      <w:r w:rsidR="00CD6758" w:rsidRPr="00CD6758">
        <w:rPr>
          <w:rFonts w:asciiTheme="majorHAnsi" w:hAnsiTheme="majorHAnsi"/>
          <w:b/>
          <w:sz w:val="20"/>
          <w:szCs w:val="20"/>
        </w:rPr>
        <w:t>Extended to March 31, 2018</w:t>
      </w:r>
      <w:r>
        <w:rPr>
          <w:rFonts w:asciiTheme="majorHAnsi" w:hAnsiTheme="majorHAnsi"/>
          <w:sz w:val="20"/>
          <w:szCs w:val="20"/>
        </w:rPr>
        <w:t xml:space="preserve">; $1 or $4 clovers being sold.  $4 clover includes a coupon for $4 off your next purchase.  </w:t>
      </w:r>
      <w:r w:rsidR="002A0AC2">
        <w:rPr>
          <w:rFonts w:asciiTheme="majorHAnsi" w:hAnsiTheme="majorHAnsi"/>
          <w:sz w:val="20"/>
          <w:szCs w:val="20"/>
        </w:rPr>
        <w:t>Help spread the word!  Post on social media using #JOANNhearts4H and tag us at @California4H.</w:t>
      </w:r>
    </w:p>
    <w:p w14:paraId="409B042C" w14:textId="77777777" w:rsidR="009D7459" w:rsidRDefault="009D7459" w:rsidP="00024474">
      <w:pPr>
        <w:rPr>
          <w:rFonts w:asciiTheme="majorHAnsi" w:eastAsia="Times New Roman" w:hAnsiTheme="majorHAnsi"/>
        </w:rPr>
      </w:pPr>
    </w:p>
    <w:p w14:paraId="66F3C654" w14:textId="28749DD8" w:rsidR="00CD6758" w:rsidRPr="00D4645F" w:rsidRDefault="00D4645F" w:rsidP="00CD675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0"/>
        </w:rPr>
      </w:pPr>
      <w:hyperlink r:id="rId9" w:history="1">
        <w:r w:rsidR="00CD6758" w:rsidRPr="00D4645F">
          <w:rPr>
            <w:rStyle w:val="Hyperlink"/>
            <w:rFonts w:asciiTheme="majorHAnsi" w:hAnsiTheme="majorHAnsi" w:cs="Helvetica"/>
            <w:b/>
            <w:sz w:val="20"/>
          </w:rPr>
          <w:t>Fundraising Approval Form</w:t>
        </w:r>
      </w:hyperlink>
      <w:r w:rsidR="00CD6758" w:rsidRPr="00D4645F">
        <w:rPr>
          <w:rStyle w:val="Hyperlink"/>
          <w:rFonts w:asciiTheme="majorHAnsi" w:hAnsiTheme="majorHAnsi" w:cs="Helvetica"/>
          <w:b/>
          <w:sz w:val="20"/>
        </w:rPr>
        <w:t xml:space="preserve"> 8.7</w:t>
      </w:r>
      <w:r w:rsidR="00CD6758" w:rsidRPr="00D4645F">
        <w:rPr>
          <w:rFonts w:asciiTheme="majorHAnsi" w:hAnsiTheme="majorHAnsi" w:cs="Helvetica"/>
          <w:b/>
          <w:sz w:val="20"/>
        </w:rPr>
        <w:t xml:space="preserve"> needed for every Fundraiser</w:t>
      </w:r>
      <w:r w:rsidR="00CD6758" w:rsidRPr="00D4645F">
        <w:rPr>
          <w:rFonts w:asciiTheme="majorHAnsi" w:hAnsiTheme="majorHAnsi" w:cs="Helvetica"/>
          <w:sz w:val="20"/>
        </w:rPr>
        <w:br/>
        <w:t>A fundraising form needs to be completed and sent to the office for approval prior to the event. The form may be found in the CA 4-H Treasurers Manual (pages 49-50). If there is money exchanging hands a form is required. This includes but, is not limited to: Selling food at events, Garage sale/White Elephant Sale, Spaghetti feed, Silent Auction, Photo Booth</w:t>
      </w:r>
    </w:p>
    <w:p w14:paraId="605A5D13" w14:textId="77777777" w:rsidR="00D4645F" w:rsidRPr="00D4645F" w:rsidRDefault="00D4645F" w:rsidP="00CD675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</w:rPr>
      </w:pPr>
    </w:p>
    <w:p w14:paraId="1BF878E0" w14:textId="28EF6C5D" w:rsidR="00D4645F" w:rsidRPr="00D4645F" w:rsidRDefault="00D4645F" w:rsidP="00D4645F">
      <w:pPr>
        <w:outlineLvl w:val="0"/>
        <w:rPr>
          <w:rFonts w:asciiTheme="majorHAnsi" w:hAnsiTheme="majorHAnsi"/>
          <w:b/>
          <w:szCs w:val="28"/>
        </w:rPr>
      </w:pPr>
      <w:r w:rsidRPr="00D4645F">
        <w:rPr>
          <w:rFonts w:asciiTheme="majorHAnsi" w:hAnsiTheme="majorHAnsi"/>
          <w:b/>
          <w:szCs w:val="28"/>
        </w:rPr>
        <w:t>4-H Donation policy reminders</w:t>
      </w:r>
      <w:r w:rsidRPr="00D4645F">
        <w:rPr>
          <w:rFonts w:asciiTheme="majorHAnsi" w:hAnsiTheme="majorHAnsi"/>
          <w:b/>
          <w:color w:val="FF0000"/>
          <w:sz w:val="18"/>
          <w:szCs w:val="20"/>
        </w:rPr>
        <w:br/>
        <w:t>4-H may not donate Cash/Check to an outside organization</w:t>
      </w:r>
    </w:p>
    <w:p w14:paraId="2641FA60" w14:textId="77777777" w:rsidR="00D4645F" w:rsidRPr="00D4645F" w:rsidRDefault="00D4645F" w:rsidP="00D4645F">
      <w:pPr>
        <w:outlineLvl w:val="0"/>
        <w:rPr>
          <w:rFonts w:asciiTheme="majorHAnsi" w:hAnsiTheme="majorHAnsi"/>
          <w:b/>
          <w:color w:val="FF0000"/>
          <w:sz w:val="8"/>
          <w:szCs w:val="20"/>
        </w:rPr>
      </w:pPr>
    </w:p>
    <w:p w14:paraId="4C2EF5EA" w14:textId="1791A9F0" w:rsidR="00D4645F" w:rsidRPr="00D4645F" w:rsidRDefault="00D4645F" w:rsidP="00D4645F">
      <w:pPr>
        <w:outlineLvl w:val="0"/>
        <w:rPr>
          <w:rFonts w:asciiTheme="majorHAnsi" w:hAnsiTheme="majorHAnsi"/>
          <w:b/>
          <w:color w:val="FF0000"/>
          <w:sz w:val="18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18"/>
          <w:szCs w:val="20"/>
          <w:shd w:val="clear" w:color="auto" w:fill="FFFFFF"/>
        </w:rPr>
        <w:t>~ Can 4-</w:t>
      </w:r>
      <w:bookmarkStart w:id="0" w:name="_GoBack"/>
      <w:bookmarkEnd w:id="0"/>
      <w:r w:rsidRPr="00D4645F">
        <w:rPr>
          <w:rFonts w:asciiTheme="majorHAnsi" w:hAnsiTheme="majorHAnsi" w:cstheme="majorHAnsi"/>
          <w:b/>
          <w:bCs/>
          <w:color w:val="000000"/>
          <w:sz w:val="18"/>
          <w:szCs w:val="20"/>
          <w:shd w:val="clear" w:color="auto" w:fill="FFFFFF"/>
        </w:rPr>
        <w:t>H members fundraise to benefit outside groups or organizations?</w:t>
      </w:r>
    </w:p>
    <w:p w14:paraId="409CDEF6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  <w:r w:rsidRPr="00D4645F">
        <w:rPr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4-H groups may collect non - cash items (e.g., jackets, toys, food) or cash contributions (cash or checks) that are then used to buy supplies and materials to carry out their service learning activity.</w:t>
      </w:r>
      <w:r w:rsidRPr="00D4645F">
        <w:rPr>
          <w:rStyle w:val="apple-converted-space"/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 </w:t>
      </w:r>
      <w:r w:rsidRPr="00D4645F">
        <w:rPr>
          <w:rFonts w:asciiTheme="majorHAnsi" w:hAnsiTheme="majorHAnsi" w:cstheme="majorHAnsi"/>
          <w:i/>
          <w:iCs/>
          <w:color w:val="FF2600"/>
          <w:sz w:val="18"/>
          <w:szCs w:val="20"/>
          <w:shd w:val="clear" w:color="auto" w:fill="FFFFFF"/>
        </w:rPr>
        <w:t>They may not donate cash to any group or organization outside of 4-H.</w:t>
      </w:r>
      <w:r w:rsidRPr="00D4645F">
        <w:rPr>
          <w:rStyle w:val="apple-converted-space"/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 </w:t>
      </w:r>
      <w:r w:rsidRPr="00D4645F">
        <w:rPr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All fundraising conducted by a 4-H unit or VMO requires approval of the UCCE county director.</w:t>
      </w:r>
    </w:p>
    <w:p w14:paraId="5D224BBF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</w:p>
    <w:p w14:paraId="07C0CA10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  <w:r w:rsidRPr="00D4645F">
        <w:rPr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When a 4-H group engages in a fundraising activity to benefit another group (e.g., fire victims) or organization (e.g., Red Cross), they must post a sign or otherwise make clear to potential donors that the funds will be used to benefit the other group (e.g., fire victims) or organization (e.g., Red Cross).</w:t>
      </w:r>
    </w:p>
    <w:p w14:paraId="0A147BF7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</w:p>
    <w:p w14:paraId="4EE47664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  <w:r w:rsidRPr="00D4645F">
        <w:rPr>
          <w:rFonts w:asciiTheme="majorHAnsi" w:hAnsiTheme="majorHAnsi" w:cstheme="majorHAnsi"/>
          <w:color w:val="000000"/>
          <w:sz w:val="18"/>
          <w:szCs w:val="20"/>
          <w:shd w:val="clear" w:color="auto" w:fill="FFFFFF"/>
        </w:rPr>
        <w:t>~ </w:t>
      </w:r>
      <w:r w:rsidRPr="00D4645F">
        <w:rPr>
          <w:rFonts w:asciiTheme="majorHAnsi" w:hAnsiTheme="majorHAnsi" w:cstheme="majorHAnsi"/>
          <w:b/>
          <w:bCs/>
          <w:color w:val="000000"/>
          <w:sz w:val="18"/>
          <w:szCs w:val="20"/>
          <w:shd w:val="clear" w:color="auto" w:fill="FFFFFF"/>
        </w:rPr>
        <w:t>Why can’t 4-H units and VMOs fundraise and donate cash (or checks) to an outside group or organization?</w:t>
      </w:r>
    </w:p>
    <w:p w14:paraId="2D9EB4FE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  <w:r w:rsidRPr="00D4645F">
        <w:rPr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4-H is an educational youth development program and as such it is appropriate for 4-H members to conduct fundraising activities in support of outside groups and organizations as part of a service learning activity. These activities are</w:t>
      </w:r>
      <w:r w:rsidRPr="00D4645F">
        <w:rPr>
          <w:rFonts w:asciiTheme="majorHAnsi" w:hAnsiTheme="majorHAnsi" w:cstheme="majorHAnsi"/>
          <w:i/>
          <w:iCs/>
          <w:color w:val="000000"/>
          <w:sz w:val="16"/>
          <w:szCs w:val="20"/>
          <w:shd w:val="clear" w:color="auto" w:fill="FFFFFF"/>
        </w:rPr>
        <w:t xml:space="preserve"> </w:t>
      </w:r>
      <w:r w:rsidRPr="00D4645F">
        <w:rPr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permitted because they provide a high - quality youth development experience as part of the mission and framework of the UC 4-H YDP. Giving cash contributions is a low service activity and as such not aligned with the goals of 4-H.   </w:t>
      </w:r>
    </w:p>
    <w:p w14:paraId="3C9245DF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0"/>
          <w:szCs w:val="20"/>
        </w:rPr>
      </w:pPr>
    </w:p>
    <w:p w14:paraId="528F4E6F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  <w:r w:rsidRPr="00D4645F">
        <w:rPr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Guidelines - </w:t>
      </w:r>
      <w:hyperlink r:id="rId10" w:history="1">
        <w:r w:rsidRPr="00D4645F">
          <w:rPr>
            <w:rStyle w:val="Hyperlink"/>
            <w:rFonts w:asciiTheme="majorHAnsi" w:hAnsiTheme="majorHAnsi" w:cstheme="majorHAnsi"/>
            <w:i/>
            <w:iCs/>
            <w:sz w:val="18"/>
            <w:szCs w:val="20"/>
          </w:rPr>
          <w:t>http://4h.ucanr.edu/files/156259.pdf</w:t>
        </w:r>
      </w:hyperlink>
    </w:p>
    <w:p w14:paraId="5EC0CAAB" w14:textId="77777777" w:rsidR="00D4645F" w:rsidRPr="00D4645F" w:rsidRDefault="00D4645F" w:rsidP="00D4645F">
      <w:pPr>
        <w:rPr>
          <w:rFonts w:asciiTheme="majorHAnsi" w:hAnsiTheme="majorHAnsi" w:cstheme="majorHAnsi"/>
          <w:color w:val="000000"/>
          <w:sz w:val="18"/>
          <w:szCs w:val="20"/>
        </w:rPr>
      </w:pPr>
      <w:r w:rsidRPr="00D4645F">
        <w:rPr>
          <w:rFonts w:asciiTheme="majorHAnsi" w:hAnsiTheme="majorHAnsi" w:cstheme="majorHAnsi"/>
          <w:i/>
          <w:iCs/>
          <w:color w:val="000000"/>
          <w:sz w:val="18"/>
          <w:szCs w:val="20"/>
          <w:shd w:val="clear" w:color="auto" w:fill="FFFFFF"/>
        </w:rPr>
        <w:t>FAQ - </w:t>
      </w:r>
      <w:hyperlink r:id="rId11" w:history="1">
        <w:r w:rsidRPr="00D4645F">
          <w:rPr>
            <w:rStyle w:val="Hyperlink"/>
            <w:rFonts w:asciiTheme="majorHAnsi" w:hAnsiTheme="majorHAnsi" w:cstheme="majorHAnsi"/>
            <w:i/>
            <w:iCs/>
            <w:sz w:val="18"/>
            <w:szCs w:val="20"/>
          </w:rPr>
          <w:t>http://4h.ucanr.edu/files/156260.pdf</w:t>
        </w:r>
      </w:hyperlink>
    </w:p>
    <w:p w14:paraId="252BF3DD" w14:textId="77777777" w:rsidR="00D4645F" w:rsidRPr="00D4645F" w:rsidRDefault="00D4645F" w:rsidP="00D4645F">
      <w:pPr>
        <w:outlineLvl w:val="0"/>
        <w:rPr>
          <w:rFonts w:asciiTheme="majorHAnsi" w:hAnsiTheme="majorHAnsi"/>
          <w:b/>
          <w:color w:val="FF0000"/>
          <w:sz w:val="18"/>
          <w:szCs w:val="20"/>
        </w:rPr>
      </w:pPr>
    </w:p>
    <w:p w14:paraId="05B1924C" w14:textId="3AF0D225" w:rsidR="00D4645F" w:rsidRPr="00D4645F" w:rsidRDefault="00D4645F" w:rsidP="00D4645F">
      <w:pPr>
        <w:outlineLvl w:val="0"/>
        <w:rPr>
          <w:rFonts w:asciiTheme="majorHAnsi" w:hAnsiTheme="majorHAnsi" w:cstheme="majorHAnsi"/>
          <w:color w:val="333333"/>
          <w:sz w:val="18"/>
          <w:szCs w:val="20"/>
          <w:shd w:val="clear" w:color="auto" w:fill="FFFFFF"/>
        </w:rPr>
      </w:pPr>
      <w:r w:rsidRPr="00D4645F">
        <w:rPr>
          <w:rFonts w:asciiTheme="majorHAnsi" w:hAnsiTheme="majorHAnsi"/>
          <w:b/>
          <w:color w:val="FF0000"/>
          <w:sz w:val="18"/>
          <w:szCs w:val="20"/>
        </w:rPr>
        <w:t>4-H may not receive a donation of $1,000 or more without the County Directors Approval.</w:t>
      </w:r>
      <w:r w:rsidRPr="00D4645F">
        <w:rPr>
          <w:rFonts w:asciiTheme="majorHAnsi" w:hAnsiTheme="majorHAnsi"/>
          <w:b/>
          <w:color w:val="FF0000"/>
          <w:sz w:val="18"/>
          <w:szCs w:val="20"/>
        </w:rPr>
        <w:br/>
      </w:r>
      <w:r w:rsidRPr="00D4645F">
        <w:rPr>
          <w:rFonts w:asciiTheme="majorHAnsi" w:hAnsiTheme="majorHAnsi" w:cstheme="majorHAnsi"/>
          <w:color w:val="333333"/>
          <w:sz w:val="18"/>
          <w:szCs w:val="20"/>
          <w:shd w:val="clear" w:color="auto" w:fill="FFFFFF"/>
        </w:rPr>
        <w:t xml:space="preserve">Any proposals of significant gifts, (e.g., those in the amount of $1,000 </w:t>
      </w:r>
      <w:r w:rsidRPr="00D4645F">
        <w:rPr>
          <w:rFonts w:asciiTheme="majorHAnsi" w:hAnsiTheme="majorHAnsi" w:cstheme="majorHAnsi"/>
          <w:color w:val="333333"/>
          <w:sz w:val="18"/>
          <w:szCs w:val="20"/>
          <w:shd w:val="clear" w:color="auto" w:fill="FFFFFF"/>
        </w:rPr>
        <w:lastRenderedPageBreak/>
        <w:t>(one thousand dollars and no cents) or greater), that are given with or without restrictions; gifts of real estate; or gifts proposed as endowments must be reviewed and approved prior to acceptance by the county director*, in coordination with the</w:t>
      </w:r>
      <w:r w:rsidRPr="00D4645F">
        <w:rPr>
          <w:rStyle w:val="apple-converted-space"/>
          <w:rFonts w:asciiTheme="majorHAnsi" w:hAnsiTheme="majorHAnsi" w:cstheme="majorHAnsi"/>
          <w:color w:val="333333"/>
          <w:sz w:val="18"/>
          <w:szCs w:val="20"/>
          <w:shd w:val="clear" w:color="auto" w:fill="FFFFFF"/>
        </w:rPr>
        <w:t> </w:t>
      </w:r>
      <w:hyperlink r:id="rId12" w:history="1">
        <w:r w:rsidRPr="00D4645F">
          <w:rPr>
            <w:rStyle w:val="Hyperlink"/>
            <w:rFonts w:asciiTheme="majorHAnsi" w:hAnsiTheme="majorHAnsi" w:cstheme="majorHAnsi"/>
            <w:color w:val="7A327A"/>
            <w:sz w:val="18"/>
            <w:szCs w:val="20"/>
          </w:rPr>
          <w:t>ANR Development Services Director</w:t>
        </w:r>
      </w:hyperlink>
      <w:r w:rsidRPr="00D4645F">
        <w:rPr>
          <w:rFonts w:asciiTheme="majorHAnsi" w:hAnsiTheme="majorHAnsi" w:cstheme="majorHAnsi"/>
          <w:color w:val="333333"/>
          <w:sz w:val="18"/>
          <w:szCs w:val="20"/>
          <w:shd w:val="clear" w:color="auto" w:fill="FFFFFF"/>
        </w:rPr>
        <w:t>.</w:t>
      </w:r>
      <w:r w:rsidRPr="00D4645F">
        <w:rPr>
          <w:rStyle w:val="apple-converted-space"/>
          <w:rFonts w:asciiTheme="majorHAnsi" w:hAnsiTheme="majorHAnsi" w:cstheme="majorHAnsi"/>
          <w:color w:val="333333"/>
          <w:sz w:val="18"/>
          <w:szCs w:val="20"/>
          <w:shd w:val="clear" w:color="auto" w:fill="FFFFFF"/>
        </w:rPr>
        <w:t> </w:t>
      </w:r>
    </w:p>
    <w:p w14:paraId="0CE63BD1" w14:textId="77777777" w:rsidR="00CD6758" w:rsidRPr="00103DF3" w:rsidRDefault="00CD6758" w:rsidP="00024474">
      <w:pPr>
        <w:rPr>
          <w:rFonts w:asciiTheme="majorHAnsi" w:eastAsia="Times New Roman" w:hAnsiTheme="majorHAnsi"/>
        </w:rPr>
      </w:pPr>
    </w:p>
    <w:p w14:paraId="14053F42" w14:textId="00D68BAF" w:rsidR="00F26D1E" w:rsidRPr="00097BE3" w:rsidRDefault="00EF2D21" w:rsidP="00F26D1E">
      <w:pPr>
        <w:shd w:val="solid" w:color="D9D9D9" w:fill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FACILITY USE </w:t>
      </w:r>
    </w:p>
    <w:p w14:paraId="3DF391F8" w14:textId="2F40672F" w:rsidR="005D1B1A" w:rsidRDefault="005D1B1A" w:rsidP="00F26D1E">
      <w:pPr>
        <w:rPr>
          <w:rFonts w:asciiTheme="minorHAnsi" w:hAnsiTheme="minorHAnsi"/>
          <w:sz w:val="20"/>
          <w:szCs w:val="20"/>
        </w:rPr>
      </w:pPr>
      <w:r w:rsidRPr="00717896">
        <w:rPr>
          <w:rFonts w:asciiTheme="minorHAnsi" w:hAnsiTheme="minorHAnsi"/>
          <w:sz w:val="20"/>
          <w:szCs w:val="20"/>
        </w:rPr>
        <w:t>Requests are processed Monday &amp; Wednesdays. Questions may be directed to Lisa via email.</w:t>
      </w:r>
    </w:p>
    <w:p w14:paraId="54C35468" w14:textId="77777777" w:rsidR="00447C69" w:rsidRPr="00717896" w:rsidRDefault="00447C69" w:rsidP="00F26D1E">
      <w:pPr>
        <w:rPr>
          <w:rFonts w:asciiTheme="minorHAnsi" w:hAnsiTheme="minorHAnsi"/>
          <w:sz w:val="20"/>
          <w:szCs w:val="20"/>
        </w:rPr>
      </w:pPr>
    </w:p>
    <w:p w14:paraId="778FE8B5" w14:textId="5D60A0CB" w:rsidR="005D1B1A" w:rsidRDefault="00B4717A" w:rsidP="005D1B1A">
      <w:pPr>
        <w:rPr>
          <w:rFonts w:asciiTheme="minorHAnsi" w:hAnsiTheme="minorHAnsi"/>
          <w:sz w:val="20"/>
          <w:szCs w:val="20"/>
        </w:rPr>
      </w:pPr>
      <w:r w:rsidRPr="00717896">
        <w:rPr>
          <w:rFonts w:asciiTheme="minorHAnsi" w:hAnsiTheme="minorHAnsi"/>
          <w:sz w:val="20"/>
          <w:szCs w:val="20"/>
        </w:rPr>
        <w:t>ALL</w:t>
      </w:r>
      <w:r w:rsidR="005D1B1A" w:rsidRPr="00717896">
        <w:rPr>
          <w:rFonts w:asciiTheme="minorHAnsi" w:hAnsiTheme="minorHAnsi"/>
          <w:sz w:val="20"/>
          <w:szCs w:val="20"/>
        </w:rPr>
        <w:t xml:space="preserve"> </w:t>
      </w:r>
      <w:r w:rsidRPr="00717896">
        <w:rPr>
          <w:rFonts w:asciiTheme="minorHAnsi" w:hAnsiTheme="minorHAnsi"/>
          <w:sz w:val="20"/>
          <w:szCs w:val="20"/>
        </w:rPr>
        <w:t>events/</w:t>
      </w:r>
      <w:r w:rsidR="005D1B1A" w:rsidRPr="00717896">
        <w:rPr>
          <w:rFonts w:asciiTheme="minorHAnsi" w:hAnsiTheme="minorHAnsi"/>
          <w:sz w:val="20"/>
          <w:szCs w:val="20"/>
        </w:rPr>
        <w:t>gatherings/meetings (organized by 4-H youth/adults) are to be logged using the link below.</w:t>
      </w:r>
    </w:p>
    <w:p w14:paraId="15D8F5FE" w14:textId="74F8E944" w:rsidR="005B1B56" w:rsidRPr="005B1B56" w:rsidRDefault="00D4645F" w:rsidP="00F50663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hyperlink r:id="rId13" w:history="1">
        <w:r w:rsidR="005B1B56" w:rsidRPr="0026019A">
          <w:rPr>
            <w:rStyle w:val="Hyperlink"/>
            <w:rFonts w:asciiTheme="minorHAnsi" w:hAnsiTheme="minorHAnsi"/>
            <w:sz w:val="20"/>
            <w:szCs w:val="20"/>
          </w:rPr>
          <w:t>http://ucanr.edu/4hlog</w:t>
        </w:r>
      </w:hyperlink>
    </w:p>
    <w:p w14:paraId="7905D469" w14:textId="77777777" w:rsidR="005B1B56" w:rsidRPr="005B1B56" w:rsidRDefault="005B1B56" w:rsidP="005B1B56">
      <w:pPr>
        <w:rPr>
          <w:rStyle w:val="Hyperlink"/>
          <w:rFonts w:eastAsia="Times New Roman"/>
          <w:color w:val="auto"/>
          <w:u w:val="none"/>
        </w:rPr>
      </w:pPr>
    </w:p>
    <w:p w14:paraId="475BAE5A" w14:textId="41B97305" w:rsidR="00127DDB" w:rsidRPr="00097BE3" w:rsidRDefault="00EF2D21" w:rsidP="00127DDB">
      <w:pPr>
        <w:shd w:val="solid" w:color="D9D9D9" w:fill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FISCAL </w:t>
      </w:r>
    </w:p>
    <w:p w14:paraId="3407DD43" w14:textId="40DB5234" w:rsidR="004F1EC5" w:rsidRDefault="004F1EC5" w:rsidP="00102D57">
      <w:pPr>
        <w:outlineLvl w:val="0"/>
        <w:rPr>
          <w:rFonts w:asciiTheme="minorHAnsi" w:hAnsiTheme="minorHAnsi"/>
          <w:sz w:val="20"/>
          <w:szCs w:val="20"/>
        </w:rPr>
      </w:pPr>
      <w:r w:rsidRPr="004F1EC5">
        <w:rPr>
          <w:rFonts w:asciiTheme="minorHAnsi" w:hAnsiTheme="minorHAnsi"/>
          <w:b/>
          <w:sz w:val="20"/>
          <w:szCs w:val="20"/>
        </w:rPr>
        <w:t>Mid-year peer reviews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="Helvetica" w:eastAsia="Helvetica" w:hAnsi="Helvetica" w:cs="Helvetica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As we are half way through the 2017-2018 program year, now is a good time to consider checking in with your club</w:t>
      </w:r>
      <w:r>
        <w:rPr>
          <w:rFonts w:ascii="Helvetica" w:eastAsia="Helvetica" w:hAnsi="Helvetica" w:cs="Helvetica"/>
          <w:sz w:val="20"/>
          <w:szCs w:val="20"/>
        </w:rPr>
        <w:t>’</w:t>
      </w:r>
      <w:r>
        <w:rPr>
          <w:rFonts w:asciiTheme="minorHAnsi" w:hAnsiTheme="minorHAnsi"/>
          <w:sz w:val="20"/>
          <w:szCs w:val="20"/>
        </w:rPr>
        <w:t>s finances.  The mid-year peer review form 5.3 can be found in the 4-H Treasurer</w:t>
      </w:r>
      <w:r>
        <w:rPr>
          <w:rFonts w:ascii="Helvetica" w:eastAsia="Helvetica" w:hAnsi="Helvetica" w:cs="Helvetica"/>
          <w:sz w:val="20"/>
          <w:szCs w:val="20"/>
        </w:rPr>
        <w:t>’</w:t>
      </w:r>
      <w:r>
        <w:rPr>
          <w:rFonts w:asciiTheme="minorHAnsi" w:hAnsiTheme="minorHAnsi"/>
          <w:sz w:val="20"/>
          <w:szCs w:val="20"/>
        </w:rPr>
        <w:t>s Manual.  While not required by policy, it is one way to prepare for a successful end of year reporting.</w:t>
      </w:r>
    </w:p>
    <w:p w14:paraId="0D4F20AC" w14:textId="77777777" w:rsidR="00CD1985" w:rsidRDefault="00CD1985" w:rsidP="00102D57">
      <w:pPr>
        <w:outlineLvl w:val="0"/>
        <w:rPr>
          <w:rFonts w:asciiTheme="minorHAnsi" w:hAnsiTheme="minorHAnsi"/>
          <w:sz w:val="20"/>
          <w:szCs w:val="20"/>
        </w:rPr>
      </w:pPr>
    </w:p>
    <w:p w14:paraId="57144F91" w14:textId="77777777" w:rsidR="000B27A7" w:rsidRPr="00B907D8" w:rsidRDefault="000B27A7" w:rsidP="000B27A7">
      <w:pPr>
        <w:shd w:val="solid" w:color="D9D9D9" w:fill="auto"/>
        <w:rPr>
          <w:rFonts w:asciiTheme="majorHAnsi" w:hAnsiTheme="majorHAnsi"/>
          <w:color w:val="000000" w:themeColor="text1"/>
        </w:rPr>
      </w:pPr>
      <w:r w:rsidRPr="00B907D8">
        <w:rPr>
          <w:rFonts w:asciiTheme="majorHAnsi" w:hAnsiTheme="majorHAnsi"/>
          <w:b/>
          <w:color w:val="000000" w:themeColor="text1"/>
        </w:rPr>
        <w:t xml:space="preserve">OUTREACH </w:t>
      </w:r>
    </w:p>
    <w:p w14:paraId="02A94226" w14:textId="1F8F6753" w:rsidR="005B6FE0" w:rsidRDefault="000B27A7" w:rsidP="000B27A7">
      <w:pPr>
        <w:outlineLvl w:val="0"/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</w:pPr>
      <w:r w:rsidRPr="005B6FE0">
        <w:rPr>
          <w:rFonts w:asciiTheme="minorHAnsi" w:hAnsiTheme="minorHAnsi"/>
          <w:sz w:val="20"/>
          <w:szCs w:val="20"/>
        </w:rPr>
        <w:t xml:space="preserve">Record your Outreach activities as they </w:t>
      </w:r>
      <w:r w:rsidR="005B6FE0" w:rsidRPr="005B6FE0">
        <w:rPr>
          <w:rFonts w:asciiTheme="minorHAnsi" w:hAnsiTheme="minorHAnsi"/>
          <w:sz w:val="20"/>
          <w:szCs w:val="20"/>
        </w:rPr>
        <w:t xml:space="preserve">happen at </w:t>
      </w:r>
      <w:hyperlink r:id="rId14" w:history="1">
        <w:r w:rsidR="005B6FE0" w:rsidRPr="005B6FE0">
          <w:rPr>
            <w:rStyle w:val="Hyperlink"/>
            <w:rFonts w:asciiTheme="minorHAnsi" w:hAnsiTheme="minorHAnsi"/>
            <w:sz w:val="20"/>
            <w:szCs w:val="20"/>
            <w:u w:color="535353"/>
          </w:rPr>
          <w:t>http://ucanr.edu/outreach</w:t>
        </w:r>
      </w:hyperlink>
      <w:r w:rsidR="00C5278C">
        <w:rPr>
          <w:rStyle w:val="Hyperlink"/>
          <w:rFonts w:asciiTheme="minorHAnsi" w:hAnsiTheme="minorHAnsi"/>
          <w:sz w:val="20"/>
          <w:szCs w:val="20"/>
          <w:u w:color="535353"/>
        </w:rPr>
        <w:t xml:space="preserve"> </w:t>
      </w:r>
      <w:r w:rsidR="00C5278C"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  <w:t>or complete the Outreach Methods Documentation Form.</w:t>
      </w:r>
    </w:p>
    <w:p w14:paraId="449A4A58" w14:textId="77777777" w:rsidR="004F1EC5" w:rsidRDefault="00F50663" w:rsidP="004F1EC5">
      <w:pPr>
        <w:pStyle w:val="ListParagraph"/>
        <w:numPr>
          <w:ilvl w:val="0"/>
          <w:numId w:val="2"/>
        </w:numPr>
        <w:outlineLvl w:val="0"/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</w:pPr>
      <w:r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  <w:t>Collect outreach stories, published news articles, photos or anything positive about 4-H youth and/or the 4-H program.</w:t>
      </w:r>
    </w:p>
    <w:p w14:paraId="3D29CF77" w14:textId="6E22E42A" w:rsidR="00323487" w:rsidRPr="004F1EC5" w:rsidRDefault="004F1EC5" w:rsidP="004F1EC5">
      <w:pPr>
        <w:ind w:left="360"/>
        <w:outlineLvl w:val="0"/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</w:pPr>
      <w:r w:rsidRPr="004F1EC5">
        <w:rPr>
          <w:rStyle w:val="Hyperlink"/>
          <w:rFonts w:asciiTheme="minorHAnsi" w:hAnsiTheme="minorHAnsi"/>
          <w:color w:val="000000" w:themeColor="text1"/>
          <w:sz w:val="20"/>
          <w:szCs w:val="20"/>
          <w:u w:val="none"/>
        </w:rPr>
        <w:t xml:space="preserve"> </w:t>
      </w:r>
    </w:p>
    <w:p w14:paraId="7CF48957" w14:textId="027E545F" w:rsidR="00724CB5" w:rsidRPr="00097BE3" w:rsidRDefault="00724CB5" w:rsidP="00723340">
      <w:pPr>
        <w:shd w:val="solid" w:color="D9D9D9" w:fill="auto"/>
        <w:rPr>
          <w:rFonts w:asciiTheme="majorHAnsi" w:hAnsiTheme="majorHAnsi"/>
        </w:rPr>
      </w:pPr>
      <w:r w:rsidRPr="00097BE3">
        <w:rPr>
          <w:rFonts w:asciiTheme="majorHAnsi" w:hAnsiTheme="majorHAnsi"/>
          <w:b/>
        </w:rPr>
        <w:t>ENROLLMENT</w:t>
      </w:r>
      <w:r w:rsidR="00EF2D21">
        <w:rPr>
          <w:rFonts w:asciiTheme="majorHAnsi" w:hAnsiTheme="majorHAnsi"/>
          <w:b/>
        </w:rPr>
        <w:t xml:space="preserve"> </w:t>
      </w:r>
    </w:p>
    <w:p w14:paraId="7FCCC3F4" w14:textId="77777777" w:rsidR="00D4645F" w:rsidRPr="00D4645F" w:rsidRDefault="00D4645F" w:rsidP="00D4645F">
      <w:pPr>
        <w:rPr>
          <w:rFonts w:ascii="Calibri" w:hAnsi="Calibri" w:cs="Calibri"/>
          <w:color w:val="000000"/>
          <w:sz w:val="20"/>
          <w:szCs w:val="21"/>
        </w:rPr>
      </w:pPr>
      <w:r w:rsidRPr="00D4645F">
        <w:rPr>
          <w:rStyle w:val="Emphasis"/>
          <w:rFonts w:ascii="Calibri" w:hAnsi="Calibri" w:cs="Calibri"/>
          <w:b/>
          <w:bCs/>
          <w:color w:val="000000"/>
          <w:sz w:val="20"/>
          <w:szCs w:val="21"/>
        </w:rPr>
        <w:t>Regarding youth enrolling in 4-H, they may not participate in any 4-H events or activities until they are fully enrolled and Active in 4hOnline.</w:t>
      </w:r>
    </w:p>
    <w:p w14:paraId="1B6F2779" w14:textId="77777777" w:rsidR="00102D57" w:rsidRPr="005B6FE0" w:rsidRDefault="00102D57" w:rsidP="00102D57">
      <w:pPr>
        <w:rPr>
          <w:rFonts w:asciiTheme="minorHAnsi" w:hAnsiTheme="minorHAnsi"/>
          <w:sz w:val="20"/>
          <w:szCs w:val="20"/>
        </w:rPr>
      </w:pPr>
    </w:p>
    <w:p w14:paraId="41752EAE" w14:textId="0472BC91" w:rsidR="00F50663" w:rsidRPr="00F50663" w:rsidRDefault="00F50663" w:rsidP="00F50663">
      <w:pPr>
        <w:jc w:val="both"/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</w:rPr>
      </w:pPr>
      <w:r w:rsidRPr="00F50663"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</w:rPr>
        <w:t>New Member Enrollment Deadline: 4/1/201</w:t>
      </w:r>
      <w:r>
        <w:rPr>
          <w:rStyle w:val="Hyperlink"/>
          <w:rFonts w:asciiTheme="minorHAnsi" w:hAnsiTheme="minorHAnsi"/>
          <w:b/>
          <w:color w:val="auto"/>
          <w:sz w:val="20"/>
          <w:szCs w:val="20"/>
          <w:u w:val="none"/>
        </w:rPr>
        <w:t>8</w:t>
      </w:r>
    </w:p>
    <w:p w14:paraId="478C9B2F" w14:textId="0347B44D" w:rsidR="00F50663" w:rsidRPr="00F50663" w:rsidRDefault="00F50663" w:rsidP="00F50663">
      <w:pPr>
        <w:jc w:val="both"/>
        <w:rPr>
          <w:rStyle w:val="Hyperlink"/>
          <w:rFonts w:asciiTheme="minorHAnsi" w:hAnsiTheme="minorHAnsi"/>
          <w:color w:val="auto"/>
          <w:sz w:val="20"/>
          <w:szCs w:val="20"/>
          <w:u w:val="none"/>
        </w:rPr>
      </w:pPr>
      <w:r w:rsidRPr="00F50663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This applies to all NEW 4-H members for the 201</w:t>
      </w:r>
      <w:r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7</w:t>
      </w:r>
      <w:r w:rsidRPr="00F50663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/201</w:t>
      </w:r>
      <w:r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8</w:t>
      </w:r>
      <w:r w:rsidRPr="00F50663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 xml:space="preserve"> program year. Must be confirmed by club VEC within 4HOnline by deadline.</w:t>
      </w:r>
    </w:p>
    <w:p w14:paraId="0FB5B1D5" w14:textId="77777777" w:rsidR="00F50663" w:rsidRDefault="00F50663" w:rsidP="00102D57">
      <w:pPr>
        <w:rPr>
          <w:rFonts w:asciiTheme="minorHAnsi" w:hAnsiTheme="minorHAnsi"/>
          <w:sz w:val="20"/>
          <w:szCs w:val="20"/>
        </w:rPr>
      </w:pPr>
    </w:p>
    <w:p w14:paraId="6926EB97" w14:textId="5C25C879" w:rsidR="002725AA" w:rsidRPr="00D4645F" w:rsidRDefault="002725AA" w:rsidP="002725AA">
      <w:pPr>
        <w:jc w:val="both"/>
        <w:rPr>
          <w:rFonts w:asciiTheme="majorHAnsi" w:hAnsiTheme="majorHAnsi"/>
          <w:sz w:val="20"/>
        </w:rPr>
      </w:pPr>
      <w:r w:rsidRPr="00D4645F">
        <w:rPr>
          <w:rFonts w:asciiTheme="majorHAnsi" w:hAnsiTheme="majorHAnsi"/>
          <w:sz w:val="20"/>
        </w:rPr>
        <w:t>It is the Clubs responsibility to reject the youth and adults that are not participating in the 4-H Club by the enrollment due date April 1, 2018.</w:t>
      </w:r>
    </w:p>
    <w:p w14:paraId="5A614329" w14:textId="77777777" w:rsidR="00D4645F" w:rsidRDefault="00D4645F" w:rsidP="002725AA">
      <w:pPr>
        <w:jc w:val="both"/>
        <w:rPr>
          <w:rFonts w:asciiTheme="majorHAnsi" w:hAnsiTheme="majorHAnsi"/>
        </w:rPr>
      </w:pPr>
    </w:p>
    <w:p w14:paraId="6FB59ECF" w14:textId="3434575A" w:rsidR="004556DB" w:rsidRPr="00097BE3" w:rsidRDefault="004556DB" w:rsidP="004556DB">
      <w:pPr>
        <w:shd w:val="solid" w:color="D9D9D9" w:fill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UPCOMING TRAININGS </w:t>
      </w:r>
    </w:p>
    <w:p w14:paraId="6FAFBE15" w14:textId="2E9DE3CD" w:rsidR="005B1B56" w:rsidRPr="00B569CA" w:rsidRDefault="002725AA" w:rsidP="005B1B56">
      <w:pPr>
        <w:pStyle w:val="Default"/>
        <w:rPr>
          <w:rStyle w:val="Hyperlink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No trainings are scheduled at this time.</w:t>
      </w:r>
    </w:p>
    <w:p w14:paraId="02318FBA" w14:textId="77777777" w:rsidR="004E24DB" w:rsidRDefault="004E24DB" w:rsidP="004556DB">
      <w:pPr>
        <w:outlineLvl w:val="0"/>
        <w:rPr>
          <w:rFonts w:asciiTheme="majorHAnsi" w:hAnsiTheme="majorHAnsi"/>
          <w:sz w:val="20"/>
          <w:szCs w:val="20"/>
        </w:rPr>
      </w:pPr>
    </w:p>
    <w:p w14:paraId="3DE59CD4" w14:textId="5B9A071D" w:rsidR="00F50663" w:rsidRPr="00097BE3" w:rsidRDefault="00F50663" w:rsidP="00F50663">
      <w:pPr>
        <w:shd w:val="solid" w:color="D9D9D9" w:fill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4-H Branding Toolkit</w:t>
      </w:r>
    </w:p>
    <w:p w14:paraId="5BF0BF3E" w14:textId="0AD5824D" w:rsidR="00F50663" w:rsidRPr="00F50663" w:rsidRDefault="00F50663" w:rsidP="00F50663">
      <w:pPr>
        <w:outlineLvl w:val="0"/>
        <w:rPr>
          <w:rFonts w:asciiTheme="minorHAnsi" w:hAnsiTheme="minorHAnsi"/>
          <w:color w:val="000000" w:themeColor="text1"/>
          <w:sz w:val="20"/>
          <w:szCs w:val="20"/>
        </w:rPr>
      </w:pPr>
      <w:r w:rsidRPr="00F50663">
        <w:rPr>
          <w:rFonts w:asciiTheme="minorHAnsi" w:hAnsiTheme="minorHAnsi"/>
          <w:color w:val="000000" w:themeColor="text1"/>
          <w:sz w:val="20"/>
          <w:szCs w:val="20"/>
        </w:rPr>
        <w:t xml:space="preserve">Find on the CA 4-H Website under </w:t>
      </w:r>
      <w:r w:rsidRPr="00F50663">
        <w:rPr>
          <w:rFonts w:ascii="Helvetica" w:eastAsia="Helvetica" w:hAnsi="Helvetica" w:cs="Helvetica"/>
          <w:color w:val="000000" w:themeColor="text1"/>
          <w:sz w:val="20"/>
          <w:szCs w:val="20"/>
        </w:rPr>
        <w:t>“</w:t>
      </w:r>
      <w:r w:rsidRPr="00F50663">
        <w:rPr>
          <w:rFonts w:asciiTheme="minorHAnsi" w:hAnsiTheme="minorHAnsi"/>
          <w:color w:val="000000" w:themeColor="text1"/>
          <w:sz w:val="20"/>
          <w:szCs w:val="20"/>
        </w:rPr>
        <w:t>Resources</w:t>
      </w:r>
      <w:r w:rsidRPr="00F50663">
        <w:rPr>
          <w:rFonts w:ascii="Helvetica" w:eastAsia="Helvetica" w:hAnsi="Helvetica" w:cs="Helvetica"/>
          <w:color w:val="000000" w:themeColor="text1"/>
          <w:sz w:val="20"/>
          <w:szCs w:val="20"/>
        </w:rPr>
        <w:t>”</w:t>
      </w:r>
    </w:p>
    <w:p w14:paraId="3BF46C82" w14:textId="38AFAA4C" w:rsidR="00F50663" w:rsidRPr="00D4645F" w:rsidRDefault="00D4645F" w:rsidP="00D4645F">
      <w:pPr>
        <w:jc w:val="both"/>
        <w:rPr>
          <w:rFonts w:asciiTheme="majorHAnsi" w:hAnsiTheme="majorHAnsi"/>
          <w:color w:val="0000FF"/>
          <w:sz w:val="20"/>
          <w:szCs w:val="20"/>
          <w:u w:val="single"/>
        </w:rPr>
      </w:pPr>
      <w:hyperlink r:id="rId15" w:history="1">
        <w:r w:rsidR="00F50663" w:rsidRPr="00F50663">
          <w:rPr>
            <w:rStyle w:val="Hyperlink"/>
            <w:rFonts w:asciiTheme="majorHAnsi" w:hAnsiTheme="majorHAnsi"/>
            <w:sz w:val="20"/>
            <w:szCs w:val="20"/>
          </w:rPr>
          <w:t>http://4h.ucanr.edu/Resources/Branding_Toolkit</w:t>
        </w:r>
      </w:hyperlink>
    </w:p>
    <w:sectPr w:rsidR="00F50663" w:rsidRPr="00D4645F" w:rsidSect="00446C1C">
      <w:type w:val="continuous"/>
      <w:pgSz w:w="12240" w:h="15840"/>
      <w:pgMar w:top="720" w:right="720" w:bottom="720" w:left="720" w:header="720" w:footer="576" w:gutter="0"/>
      <w:cols w:num="2" w:space="5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Script">
    <w:panose1 w:val="020B0804020000000003"/>
    <w:charset w:val="00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4338"/>
    <w:multiLevelType w:val="hybridMultilevel"/>
    <w:tmpl w:val="1C70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729A7"/>
    <w:multiLevelType w:val="hybridMultilevel"/>
    <w:tmpl w:val="804A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4D"/>
    <w:rsid w:val="00001DC1"/>
    <w:rsid w:val="00003C8B"/>
    <w:rsid w:val="0000400F"/>
    <w:rsid w:val="00024474"/>
    <w:rsid w:val="0002619F"/>
    <w:rsid w:val="00032125"/>
    <w:rsid w:val="000322DD"/>
    <w:rsid w:val="00065A04"/>
    <w:rsid w:val="0006777D"/>
    <w:rsid w:val="00071E66"/>
    <w:rsid w:val="00074F12"/>
    <w:rsid w:val="0008647C"/>
    <w:rsid w:val="00091D10"/>
    <w:rsid w:val="00092774"/>
    <w:rsid w:val="00093D40"/>
    <w:rsid w:val="00097BE3"/>
    <w:rsid w:val="000A7D2C"/>
    <w:rsid w:val="000B27A7"/>
    <w:rsid w:val="000B404B"/>
    <w:rsid w:val="000C595F"/>
    <w:rsid w:val="000C614B"/>
    <w:rsid w:val="000D0A92"/>
    <w:rsid w:val="000D0BB7"/>
    <w:rsid w:val="000E0916"/>
    <w:rsid w:val="000E46BE"/>
    <w:rsid w:val="000F5974"/>
    <w:rsid w:val="0010001A"/>
    <w:rsid w:val="00102D57"/>
    <w:rsid w:val="00103DF3"/>
    <w:rsid w:val="00103ED8"/>
    <w:rsid w:val="001051E9"/>
    <w:rsid w:val="00114ECB"/>
    <w:rsid w:val="00127DDB"/>
    <w:rsid w:val="001513DB"/>
    <w:rsid w:val="00161867"/>
    <w:rsid w:val="001624F9"/>
    <w:rsid w:val="00166DBB"/>
    <w:rsid w:val="00176AE4"/>
    <w:rsid w:val="0018685A"/>
    <w:rsid w:val="00191EBD"/>
    <w:rsid w:val="00192ECA"/>
    <w:rsid w:val="001C413C"/>
    <w:rsid w:val="001C4F07"/>
    <w:rsid w:val="001D431F"/>
    <w:rsid w:val="001E08A6"/>
    <w:rsid w:val="001F4D59"/>
    <w:rsid w:val="00212202"/>
    <w:rsid w:val="00220466"/>
    <w:rsid w:val="00224290"/>
    <w:rsid w:val="002546FC"/>
    <w:rsid w:val="00260ABD"/>
    <w:rsid w:val="002725AA"/>
    <w:rsid w:val="002768BC"/>
    <w:rsid w:val="002870AC"/>
    <w:rsid w:val="002937FF"/>
    <w:rsid w:val="002A0AC2"/>
    <w:rsid w:val="002A4E4C"/>
    <w:rsid w:val="002A4F09"/>
    <w:rsid w:val="002B32C2"/>
    <w:rsid w:val="002C7E5F"/>
    <w:rsid w:val="002D0968"/>
    <w:rsid w:val="002D0C5E"/>
    <w:rsid w:val="002D2AD3"/>
    <w:rsid w:val="002D3C55"/>
    <w:rsid w:val="002E5D32"/>
    <w:rsid w:val="002E6B1D"/>
    <w:rsid w:val="002F5110"/>
    <w:rsid w:val="002F61B4"/>
    <w:rsid w:val="002F6BA1"/>
    <w:rsid w:val="0030054B"/>
    <w:rsid w:val="00306A73"/>
    <w:rsid w:val="00320323"/>
    <w:rsid w:val="0032177C"/>
    <w:rsid w:val="00323487"/>
    <w:rsid w:val="0032486E"/>
    <w:rsid w:val="003259EF"/>
    <w:rsid w:val="00333140"/>
    <w:rsid w:val="003616D9"/>
    <w:rsid w:val="003933C0"/>
    <w:rsid w:val="003D6F1C"/>
    <w:rsid w:val="003D7228"/>
    <w:rsid w:val="003F70D9"/>
    <w:rsid w:val="004105EC"/>
    <w:rsid w:val="004202AE"/>
    <w:rsid w:val="00421BA0"/>
    <w:rsid w:val="0043195F"/>
    <w:rsid w:val="00446C1C"/>
    <w:rsid w:val="00447C69"/>
    <w:rsid w:val="0045179E"/>
    <w:rsid w:val="004556DB"/>
    <w:rsid w:val="004577DC"/>
    <w:rsid w:val="00473071"/>
    <w:rsid w:val="00474491"/>
    <w:rsid w:val="00484218"/>
    <w:rsid w:val="00487CCA"/>
    <w:rsid w:val="004A4215"/>
    <w:rsid w:val="004A70DA"/>
    <w:rsid w:val="004C091D"/>
    <w:rsid w:val="004C1ED0"/>
    <w:rsid w:val="004E24DB"/>
    <w:rsid w:val="004E699A"/>
    <w:rsid w:val="004F1121"/>
    <w:rsid w:val="004F1EC5"/>
    <w:rsid w:val="004F279C"/>
    <w:rsid w:val="0050085C"/>
    <w:rsid w:val="0050096D"/>
    <w:rsid w:val="00500F5E"/>
    <w:rsid w:val="00504F97"/>
    <w:rsid w:val="005065B7"/>
    <w:rsid w:val="00510B81"/>
    <w:rsid w:val="00512581"/>
    <w:rsid w:val="00513411"/>
    <w:rsid w:val="00524477"/>
    <w:rsid w:val="00530CB8"/>
    <w:rsid w:val="00530FF3"/>
    <w:rsid w:val="00540F08"/>
    <w:rsid w:val="00545B96"/>
    <w:rsid w:val="005471DD"/>
    <w:rsid w:val="0055362E"/>
    <w:rsid w:val="00555CCE"/>
    <w:rsid w:val="005647F6"/>
    <w:rsid w:val="00582842"/>
    <w:rsid w:val="00596A7E"/>
    <w:rsid w:val="005A51B9"/>
    <w:rsid w:val="005B075C"/>
    <w:rsid w:val="005B1B56"/>
    <w:rsid w:val="005B2540"/>
    <w:rsid w:val="005B6FE0"/>
    <w:rsid w:val="005B79F3"/>
    <w:rsid w:val="005C2248"/>
    <w:rsid w:val="005C22A3"/>
    <w:rsid w:val="005D1B1A"/>
    <w:rsid w:val="005D3A7D"/>
    <w:rsid w:val="005D74DC"/>
    <w:rsid w:val="005D7754"/>
    <w:rsid w:val="005D7861"/>
    <w:rsid w:val="005E747C"/>
    <w:rsid w:val="00622E30"/>
    <w:rsid w:val="00632D7D"/>
    <w:rsid w:val="0065318E"/>
    <w:rsid w:val="006550B5"/>
    <w:rsid w:val="00660D74"/>
    <w:rsid w:val="006873C9"/>
    <w:rsid w:val="006A2EDE"/>
    <w:rsid w:val="006A3079"/>
    <w:rsid w:val="006A67F9"/>
    <w:rsid w:val="006B2724"/>
    <w:rsid w:val="006C34D3"/>
    <w:rsid w:val="006C4C0C"/>
    <w:rsid w:val="006C5FF6"/>
    <w:rsid w:val="006D3C63"/>
    <w:rsid w:val="006F214C"/>
    <w:rsid w:val="006F6EE2"/>
    <w:rsid w:val="00703EB3"/>
    <w:rsid w:val="00704AD1"/>
    <w:rsid w:val="00705328"/>
    <w:rsid w:val="00717896"/>
    <w:rsid w:val="00723340"/>
    <w:rsid w:val="00724CB5"/>
    <w:rsid w:val="00724E3C"/>
    <w:rsid w:val="00731098"/>
    <w:rsid w:val="007616E0"/>
    <w:rsid w:val="00766333"/>
    <w:rsid w:val="007A4606"/>
    <w:rsid w:val="007A675C"/>
    <w:rsid w:val="007A7C3D"/>
    <w:rsid w:val="007B55E4"/>
    <w:rsid w:val="007C1CF2"/>
    <w:rsid w:val="007C3E28"/>
    <w:rsid w:val="007C69AB"/>
    <w:rsid w:val="007D0716"/>
    <w:rsid w:val="007D5AD1"/>
    <w:rsid w:val="007D5C0D"/>
    <w:rsid w:val="007F677D"/>
    <w:rsid w:val="00800053"/>
    <w:rsid w:val="00816DD8"/>
    <w:rsid w:val="00823A3F"/>
    <w:rsid w:val="00831AF3"/>
    <w:rsid w:val="0083785A"/>
    <w:rsid w:val="00855A31"/>
    <w:rsid w:val="00857C7C"/>
    <w:rsid w:val="008652A4"/>
    <w:rsid w:val="00874EC6"/>
    <w:rsid w:val="008A0D08"/>
    <w:rsid w:val="008A133B"/>
    <w:rsid w:val="008A541C"/>
    <w:rsid w:val="008B1AFE"/>
    <w:rsid w:val="008B6651"/>
    <w:rsid w:val="008C3EAE"/>
    <w:rsid w:val="008C65AD"/>
    <w:rsid w:val="008E419C"/>
    <w:rsid w:val="008F206A"/>
    <w:rsid w:val="008F7952"/>
    <w:rsid w:val="009055B5"/>
    <w:rsid w:val="00933A06"/>
    <w:rsid w:val="00935EF9"/>
    <w:rsid w:val="00944AA9"/>
    <w:rsid w:val="0094669F"/>
    <w:rsid w:val="00962BC8"/>
    <w:rsid w:val="00967695"/>
    <w:rsid w:val="0097008F"/>
    <w:rsid w:val="0097329E"/>
    <w:rsid w:val="0098222E"/>
    <w:rsid w:val="00992765"/>
    <w:rsid w:val="00992B3D"/>
    <w:rsid w:val="009A3F4D"/>
    <w:rsid w:val="009B4946"/>
    <w:rsid w:val="009C2674"/>
    <w:rsid w:val="009D274D"/>
    <w:rsid w:val="009D3BFF"/>
    <w:rsid w:val="009D7459"/>
    <w:rsid w:val="009F4A95"/>
    <w:rsid w:val="009F7BE7"/>
    <w:rsid w:val="00A03CE7"/>
    <w:rsid w:val="00A12B9F"/>
    <w:rsid w:val="00A153B7"/>
    <w:rsid w:val="00A376EF"/>
    <w:rsid w:val="00A66386"/>
    <w:rsid w:val="00A673C1"/>
    <w:rsid w:val="00A67EAE"/>
    <w:rsid w:val="00A73BC1"/>
    <w:rsid w:val="00A84DF3"/>
    <w:rsid w:val="00A86880"/>
    <w:rsid w:val="00AA3D11"/>
    <w:rsid w:val="00AA5C5B"/>
    <w:rsid w:val="00AC0FDB"/>
    <w:rsid w:val="00AD3094"/>
    <w:rsid w:val="00AE47B9"/>
    <w:rsid w:val="00AE7EE9"/>
    <w:rsid w:val="00AF47F4"/>
    <w:rsid w:val="00B27D1A"/>
    <w:rsid w:val="00B31280"/>
    <w:rsid w:val="00B41C11"/>
    <w:rsid w:val="00B42088"/>
    <w:rsid w:val="00B4717A"/>
    <w:rsid w:val="00B7170D"/>
    <w:rsid w:val="00B76B88"/>
    <w:rsid w:val="00B83CA8"/>
    <w:rsid w:val="00B8702E"/>
    <w:rsid w:val="00B907D8"/>
    <w:rsid w:val="00B92287"/>
    <w:rsid w:val="00B93588"/>
    <w:rsid w:val="00BA1714"/>
    <w:rsid w:val="00BA1F0F"/>
    <w:rsid w:val="00BB6024"/>
    <w:rsid w:val="00BB7390"/>
    <w:rsid w:val="00BC0886"/>
    <w:rsid w:val="00BC0E41"/>
    <w:rsid w:val="00BC26BE"/>
    <w:rsid w:val="00BE5FD6"/>
    <w:rsid w:val="00C33D94"/>
    <w:rsid w:val="00C373BF"/>
    <w:rsid w:val="00C5278C"/>
    <w:rsid w:val="00C5292D"/>
    <w:rsid w:val="00C61094"/>
    <w:rsid w:val="00C71F56"/>
    <w:rsid w:val="00C757C7"/>
    <w:rsid w:val="00C81157"/>
    <w:rsid w:val="00CA0AFC"/>
    <w:rsid w:val="00CA1BE4"/>
    <w:rsid w:val="00CB4C88"/>
    <w:rsid w:val="00CD1985"/>
    <w:rsid w:val="00CD6758"/>
    <w:rsid w:val="00CF3365"/>
    <w:rsid w:val="00D10FF3"/>
    <w:rsid w:val="00D11BA1"/>
    <w:rsid w:val="00D16776"/>
    <w:rsid w:val="00D173AA"/>
    <w:rsid w:val="00D361C7"/>
    <w:rsid w:val="00D4645F"/>
    <w:rsid w:val="00D47781"/>
    <w:rsid w:val="00D620DF"/>
    <w:rsid w:val="00D65190"/>
    <w:rsid w:val="00D922F9"/>
    <w:rsid w:val="00D9348C"/>
    <w:rsid w:val="00D93B6E"/>
    <w:rsid w:val="00DB3850"/>
    <w:rsid w:val="00DC08BF"/>
    <w:rsid w:val="00DD6026"/>
    <w:rsid w:val="00DF7875"/>
    <w:rsid w:val="00E121C0"/>
    <w:rsid w:val="00E1286D"/>
    <w:rsid w:val="00E2713C"/>
    <w:rsid w:val="00E4470C"/>
    <w:rsid w:val="00E612B9"/>
    <w:rsid w:val="00E62477"/>
    <w:rsid w:val="00E64B66"/>
    <w:rsid w:val="00E65967"/>
    <w:rsid w:val="00E748AA"/>
    <w:rsid w:val="00E75D45"/>
    <w:rsid w:val="00E766DD"/>
    <w:rsid w:val="00E80F16"/>
    <w:rsid w:val="00EB2FFD"/>
    <w:rsid w:val="00EC343F"/>
    <w:rsid w:val="00EC71FD"/>
    <w:rsid w:val="00ED6A05"/>
    <w:rsid w:val="00EF2D21"/>
    <w:rsid w:val="00F0124E"/>
    <w:rsid w:val="00F022AC"/>
    <w:rsid w:val="00F04B3D"/>
    <w:rsid w:val="00F23DAD"/>
    <w:rsid w:val="00F259A3"/>
    <w:rsid w:val="00F25BA7"/>
    <w:rsid w:val="00F26D1E"/>
    <w:rsid w:val="00F318C6"/>
    <w:rsid w:val="00F3582D"/>
    <w:rsid w:val="00F36393"/>
    <w:rsid w:val="00F47927"/>
    <w:rsid w:val="00F50663"/>
    <w:rsid w:val="00F50F48"/>
    <w:rsid w:val="00F53AB8"/>
    <w:rsid w:val="00F652C4"/>
    <w:rsid w:val="00F66EA8"/>
    <w:rsid w:val="00F761D2"/>
    <w:rsid w:val="00F95773"/>
    <w:rsid w:val="00F9767A"/>
    <w:rsid w:val="00FB0421"/>
    <w:rsid w:val="00FB1C57"/>
    <w:rsid w:val="00FC324C"/>
    <w:rsid w:val="00FC3289"/>
    <w:rsid w:val="00FC4C4D"/>
    <w:rsid w:val="00FC7E81"/>
    <w:rsid w:val="00FC7FB1"/>
    <w:rsid w:val="00FD12B2"/>
    <w:rsid w:val="00FD4350"/>
    <w:rsid w:val="00FE0F12"/>
    <w:rsid w:val="00FE1E21"/>
    <w:rsid w:val="00FE3C45"/>
    <w:rsid w:val="00FE3E86"/>
    <w:rsid w:val="00FF1609"/>
    <w:rsid w:val="00FF6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CF7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F7BE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C4C4D"/>
    <w:pPr>
      <w:spacing w:after="200"/>
      <w:ind w:left="720"/>
      <w:contextualSpacing/>
    </w:pPr>
    <w:rPr>
      <w:rFonts w:ascii="Cambria" w:hAnsi="Cambria"/>
    </w:rPr>
  </w:style>
  <w:style w:type="character" w:styleId="Hyperlink">
    <w:name w:val="Hyperlink"/>
    <w:uiPriority w:val="99"/>
    <w:unhideWhenUsed/>
    <w:rsid w:val="000C1107"/>
    <w:rPr>
      <w:color w:val="0000FF"/>
      <w:u w:val="single"/>
    </w:rPr>
  </w:style>
  <w:style w:type="character" w:styleId="FollowedHyperlink">
    <w:name w:val="FollowedHyperlink"/>
    <w:rsid w:val="003248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153B7"/>
    <w:pPr>
      <w:ind w:left="720"/>
      <w:contextualSpacing/>
    </w:pPr>
    <w:rPr>
      <w:rFonts w:ascii="Cambria" w:hAnsi="Cambria"/>
      <w:sz w:val="22"/>
      <w:szCs w:val="22"/>
    </w:rPr>
  </w:style>
  <w:style w:type="character" w:styleId="Strong">
    <w:name w:val="Strong"/>
    <w:uiPriority w:val="22"/>
    <w:qFormat/>
    <w:rsid w:val="00A153B7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831A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1AF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C1ED0"/>
    <w:pPr>
      <w:widowControl w:val="0"/>
      <w:autoSpaceDE w:val="0"/>
      <w:autoSpaceDN w:val="0"/>
      <w:adjustRightInd w:val="0"/>
    </w:pPr>
    <w:rPr>
      <w:rFonts w:ascii="Segoe Script" w:hAnsi="Segoe Script" w:cs="Segoe Script"/>
      <w:color w:val="000000"/>
    </w:rPr>
  </w:style>
  <w:style w:type="paragraph" w:customStyle="1" w:styleId="p1">
    <w:name w:val="p1"/>
    <w:basedOn w:val="Normal"/>
    <w:rsid w:val="00092774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092774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092774"/>
  </w:style>
  <w:style w:type="character" w:styleId="Emphasis">
    <w:name w:val="Emphasis"/>
    <w:basedOn w:val="DefaultParagraphFont"/>
    <w:uiPriority w:val="20"/>
    <w:qFormat/>
    <w:rsid w:val="00D46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4h.ucanr.edu/files/156260.pdf" TargetMode="External"/><Relationship Id="rId12" Type="http://schemas.openxmlformats.org/officeDocument/2006/relationships/hyperlink" Target="http://ucanr.edu/Development_services/" TargetMode="External"/><Relationship Id="rId13" Type="http://schemas.openxmlformats.org/officeDocument/2006/relationships/hyperlink" Target="http://ucanr.edu/4hlog" TargetMode="External"/><Relationship Id="rId14" Type="http://schemas.openxmlformats.org/officeDocument/2006/relationships/hyperlink" Target="http://ucanr.edu/outreach" TargetMode="External"/><Relationship Id="rId15" Type="http://schemas.openxmlformats.org/officeDocument/2006/relationships/hyperlink" Target="http://4h.ucanr.edu/Resources/Branding_Toolki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4hcontracosta.ucanr.edu" TargetMode="External"/><Relationship Id="rId8" Type="http://schemas.openxmlformats.org/officeDocument/2006/relationships/hyperlink" Target="http://www.joann.com/4-H/" TargetMode="External"/><Relationship Id="rId9" Type="http://schemas.openxmlformats.org/officeDocument/2006/relationships/hyperlink" Target="http://4h.ucanr.edu/files/19878.pdf" TargetMode="External"/><Relationship Id="rId10" Type="http://schemas.openxmlformats.org/officeDocument/2006/relationships/hyperlink" Target="http://4h.ucanr.edu/files/1562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B3ED1-2A2C-324B-86AF-942A45EE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760</Words>
  <Characters>4337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 - Alameda County</Company>
  <LinksUpToDate>false</LinksUpToDate>
  <CharactersWithSpaces>5087</CharactersWithSpaces>
  <SharedDoc>false</SharedDoc>
  <HLinks>
    <vt:vector size="24" baseType="variant">
      <vt:variant>
        <vt:i4>1376291</vt:i4>
      </vt:variant>
      <vt:variant>
        <vt:i4>6</vt:i4>
      </vt:variant>
      <vt:variant>
        <vt:i4>0</vt:i4>
      </vt:variant>
      <vt:variant>
        <vt:i4>5</vt:i4>
      </vt:variant>
      <vt:variant>
        <vt:lpwstr>mailto:mmcmann@ucanr.edu</vt:lpwstr>
      </vt:variant>
      <vt:variant>
        <vt:lpwstr/>
      </vt:variant>
      <vt:variant>
        <vt:i4>1376291</vt:i4>
      </vt:variant>
      <vt:variant>
        <vt:i4>3</vt:i4>
      </vt:variant>
      <vt:variant>
        <vt:i4>0</vt:i4>
      </vt:variant>
      <vt:variant>
        <vt:i4>5</vt:i4>
      </vt:variant>
      <vt:variant>
        <vt:lpwstr>mailto:mmcmann@ucanr.edu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mailto:(mmcmann@ucanr.edu).</vt:lpwstr>
      </vt:variant>
      <vt:variant>
        <vt:lpwstr/>
      </vt:variant>
      <vt:variant>
        <vt:i4>4587617</vt:i4>
      </vt:variant>
      <vt:variant>
        <vt:i4>-1</vt:i4>
      </vt:variant>
      <vt:variant>
        <vt:i4>1026</vt:i4>
      </vt:variant>
      <vt:variant>
        <vt:i4>1</vt:i4>
      </vt:variant>
      <vt:variant>
        <vt:lpwstr>4h_mark1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go</dc:creator>
  <cp:keywords/>
  <dc:description/>
  <cp:lastModifiedBy>Microsoft Office User</cp:lastModifiedBy>
  <cp:revision>4</cp:revision>
  <cp:lastPrinted>2018-01-02T23:38:00Z</cp:lastPrinted>
  <dcterms:created xsi:type="dcterms:W3CDTF">2018-02-26T16:44:00Z</dcterms:created>
  <dcterms:modified xsi:type="dcterms:W3CDTF">2018-03-05T15:40:00Z</dcterms:modified>
</cp:coreProperties>
</file>